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260" w:type="dxa"/>
        <w:tblInd w:w="-318" w:type="dxa"/>
        <w:tblLayout w:type="fixed"/>
        <w:tblCellMar>
          <w:left w:w="10" w:type="dxa"/>
          <w:right w:w="10" w:type="dxa"/>
        </w:tblCellMar>
        <w:tblLook w:val="04A0" w:firstRow="1" w:lastRow="0" w:firstColumn="1" w:lastColumn="0" w:noHBand="0" w:noVBand="1"/>
      </w:tblPr>
      <w:tblGrid>
        <w:gridCol w:w="2103"/>
        <w:gridCol w:w="24"/>
        <w:gridCol w:w="2779"/>
        <w:gridCol w:w="17"/>
        <w:gridCol w:w="39"/>
        <w:gridCol w:w="4048"/>
        <w:gridCol w:w="24"/>
        <w:gridCol w:w="151"/>
        <w:gridCol w:w="30"/>
        <w:gridCol w:w="52"/>
        <w:gridCol w:w="3659"/>
        <w:gridCol w:w="34"/>
        <w:gridCol w:w="39"/>
        <w:gridCol w:w="2736"/>
        <w:gridCol w:w="525"/>
      </w:tblGrid>
      <w:tr w:rsidR="00C647F3" w:rsidTr="00812E99">
        <w:trPr>
          <w:gridAfter w:val="1"/>
          <w:wAfter w:w="525" w:type="dxa"/>
          <w:trHeight w:val="6"/>
        </w:trPr>
        <w:tc>
          <w:tcPr>
            <w:tcW w:w="2103" w:type="dxa"/>
            <w:tcBorders>
              <w:top w:val="single" w:sz="4" w:space="0" w:color="000000"/>
              <w:left w:val="single" w:sz="4" w:space="0" w:color="000000"/>
              <w:bottom w:val="nil"/>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jc w:val="center"/>
              <w:rPr>
                <w:sz w:val="24"/>
                <w:szCs w:val="24"/>
              </w:rPr>
            </w:pPr>
            <w:r>
              <w:rPr>
                <w:rFonts w:ascii="Times New Roman" w:eastAsia="Times New Roman" w:hAnsi="Times New Roman" w:cs="Times New Roman"/>
                <w:b/>
                <w:sz w:val="24"/>
                <w:szCs w:val="24"/>
              </w:rPr>
              <w:t>Режимные моменты</w:t>
            </w:r>
          </w:p>
        </w:tc>
        <w:tc>
          <w:tcPr>
            <w:tcW w:w="285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47F3" w:rsidRDefault="00C647F3" w:rsidP="00031025">
            <w:pPr>
              <w:spacing w:after="0" w:line="240" w:lineRule="auto"/>
              <w:jc w:val="center"/>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Виды деятельности и культурные практики в соответствии с образовательными областями</w:t>
            </w:r>
          </w:p>
          <w:p w:rsidR="00C647F3" w:rsidRDefault="00C647F3" w:rsidP="00031025">
            <w:pPr>
              <w:spacing w:after="0" w:line="240" w:lineRule="auto"/>
              <w:jc w:val="center"/>
              <w:rPr>
                <w:sz w:val="24"/>
                <w:szCs w:val="24"/>
              </w:rPr>
            </w:pPr>
          </w:p>
        </w:tc>
        <w:tc>
          <w:tcPr>
            <w:tcW w:w="407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jc w:val="center"/>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 xml:space="preserve">Совместная деятельность взрослого и детей направленная на становление первичной ценностной ориентации и социализации.       </w:t>
            </w:r>
          </w:p>
        </w:tc>
        <w:tc>
          <w:tcPr>
            <w:tcW w:w="3892"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sz w:val="24"/>
                <w:szCs w:val="24"/>
              </w:rPr>
            </w:pPr>
            <w:r>
              <w:rPr>
                <w:rFonts w:ascii="Times New Roman" w:eastAsia="Times New Roman" w:hAnsi="Times New Roman" w:cs="Times New Roman"/>
                <w:b/>
                <w:color w:val="00B050"/>
                <w:sz w:val="24"/>
                <w:szCs w:val="24"/>
              </w:rPr>
              <w:t xml:space="preserve"> Организация предметно-пространственной развивающей среды для поддержки детской инициативы (уголки самостоятельной  активности</w:t>
            </w:r>
            <w:r>
              <w:rPr>
                <w:rFonts w:ascii="Times New Roman" w:eastAsia="Times New Roman" w:hAnsi="Times New Roman" w:cs="Times New Roman"/>
                <w:b/>
                <w:color w:val="339966"/>
                <w:sz w:val="24"/>
                <w:szCs w:val="24"/>
              </w:rPr>
              <w:t>)</w:t>
            </w:r>
          </w:p>
        </w:tc>
        <w:tc>
          <w:tcPr>
            <w:tcW w:w="280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47F3" w:rsidRDefault="00C647F3" w:rsidP="00031025">
            <w:pPr>
              <w:spacing w:after="0" w:line="240" w:lineRule="auto"/>
              <w:rPr>
                <w:rFonts w:ascii="Times New Roman" w:eastAsia="Times New Roman" w:hAnsi="Times New Roman" w:cs="Times New Roman"/>
                <w:b/>
                <w:sz w:val="24"/>
                <w:szCs w:val="24"/>
              </w:rPr>
            </w:pPr>
          </w:p>
          <w:p w:rsidR="00C647F3" w:rsidRDefault="00C647F3" w:rsidP="00031025">
            <w:pPr>
              <w:spacing w:after="0" w:line="240" w:lineRule="auto"/>
              <w:jc w:val="center"/>
              <w:rPr>
                <w:sz w:val="24"/>
                <w:szCs w:val="24"/>
              </w:rPr>
            </w:pPr>
            <w:r>
              <w:rPr>
                <w:rFonts w:ascii="Times New Roman" w:eastAsia="Times New Roman" w:hAnsi="Times New Roman" w:cs="Times New Roman"/>
                <w:b/>
                <w:color w:val="00B050"/>
                <w:sz w:val="24"/>
                <w:szCs w:val="24"/>
              </w:rPr>
              <w:t>Поддержка индивидуальности ребенка</w:t>
            </w:r>
          </w:p>
        </w:tc>
      </w:tr>
      <w:tr w:rsidR="00C647F3" w:rsidTr="00031025">
        <w:trPr>
          <w:gridAfter w:val="1"/>
          <w:wAfter w:w="525" w:type="dxa"/>
          <w:trHeight w:val="6"/>
        </w:trPr>
        <w:tc>
          <w:tcPr>
            <w:tcW w:w="1573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AA2CC4" w:rsidP="00031025">
            <w:pPr>
              <w:spacing w:after="0" w:line="240" w:lineRule="auto"/>
              <w:jc w:val="both"/>
              <w:rPr>
                <w:sz w:val="24"/>
                <w:szCs w:val="24"/>
              </w:rPr>
            </w:pPr>
            <w:r w:rsidRPr="00AA2CC4">
              <w:rPr>
                <w:rFonts w:ascii="Times New Roman" w:eastAsia="Times New Roman" w:hAnsi="Times New Roman" w:cs="Times New Roman"/>
                <w:b/>
                <w:sz w:val="24"/>
                <w:szCs w:val="24"/>
              </w:rPr>
              <w:t>Вторник 06.04.2021                                           Апрель 2 неделя: «Весенние изменения в жизни животных».</w:t>
            </w:r>
          </w:p>
        </w:tc>
      </w:tr>
      <w:tr w:rsidR="00C647F3" w:rsidTr="00031025">
        <w:trPr>
          <w:trHeight w:val="6"/>
        </w:trPr>
        <w:tc>
          <w:tcPr>
            <w:tcW w:w="1573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rsidR="00C647F3" w:rsidRDefault="00AA2CC4" w:rsidP="00031025">
            <w:pPr>
              <w:spacing w:after="0" w:line="240" w:lineRule="auto"/>
              <w:rPr>
                <w:sz w:val="24"/>
                <w:szCs w:val="24"/>
              </w:rPr>
            </w:pPr>
            <w:r w:rsidRPr="00AA2CC4">
              <w:rPr>
                <w:rFonts w:ascii="Times New Roman" w:eastAsia="Times New Roman" w:hAnsi="Times New Roman" w:cs="Times New Roman"/>
                <w:b/>
                <w:sz w:val="24"/>
                <w:szCs w:val="24"/>
                <w:shd w:val="clear" w:color="auto" w:fill="FFFFFF"/>
              </w:rPr>
              <w:t>Тема дня: «Строители бобры».                   Цель:</w:t>
            </w:r>
            <w:r w:rsidRPr="00AA2CC4">
              <w:rPr>
                <w:rFonts w:ascii="Times New Roman" w:eastAsia="Times New Roman" w:hAnsi="Times New Roman" w:cs="Times New Roman"/>
                <w:b/>
                <w:color w:val="000000"/>
                <w:sz w:val="24"/>
                <w:szCs w:val="24"/>
                <w:shd w:val="clear" w:color="auto" w:fill="FFFFFF"/>
              </w:rPr>
              <w:t xml:space="preserve"> углублять представления детей о диких животных родного края (о бобрах).</w:t>
            </w:r>
            <w:r w:rsidRPr="00AA2CC4">
              <w:rPr>
                <w:rFonts w:ascii="Times New Roman" w:eastAsia="Times New Roman" w:hAnsi="Times New Roman" w:cs="Times New Roman"/>
                <w:b/>
                <w:sz w:val="24"/>
                <w:szCs w:val="24"/>
                <w:shd w:val="clear" w:color="auto" w:fill="FFFFFF"/>
              </w:rPr>
              <w:t xml:space="preserve">  </w:t>
            </w:r>
            <w:r w:rsidRPr="00AA2CC4">
              <w:rPr>
                <w:rFonts w:ascii="Times New Roman" w:eastAsia="Times New Roman" w:hAnsi="Times New Roman" w:cs="Times New Roman"/>
                <w:sz w:val="24"/>
                <w:szCs w:val="24"/>
                <w:shd w:val="clear" w:color="auto" w:fill="FFFFFF"/>
              </w:rPr>
              <w:t xml:space="preserve"> </w:t>
            </w:r>
          </w:p>
        </w:tc>
        <w:tc>
          <w:tcPr>
            <w:tcW w:w="525" w:type="dxa"/>
            <w:tcBorders>
              <w:left w:val="single" w:sz="4" w:space="0" w:color="000000"/>
              <w:bottom w:val="single" w:sz="4" w:space="0" w:color="000000"/>
              <w:right w:val="single" w:sz="2" w:space="0" w:color="000000"/>
            </w:tcBorders>
            <w:shd w:val="clear" w:color="auto" w:fill="FFFFFF"/>
            <w:tcMar>
              <w:top w:w="0" w:type="dxa"/>
              <w:left w:w="108" w:type="dxa"/>
              <w:bottom w:w="0" w:type="dxa"/>
              <w:right w:w="108" w:type="dxa"/>
            </w:tcMar>
            <w:vAlign w:val="center"/>
          </w:tcPr>
          <w:p w:rsidR="00C647F3" w:rsidRDefault="00C647F3" w:rsidP="00031025">
            <w:pPr>
              <w:spacing w:after="0" w:line="240" w:lineRule="auto"/>
              <w:jc w:val="center"/>
              <w:rPr>
                <w:rFonts w:ascii="Calibri" w:eastAsia="Calibri" w:hAnsi="Calibri" w:cs="Calibri"/>
                <w:sz w:val="24"/>
                <w:szCs w:val="24"/>
              </w:rPr>
            </w:pPr>
          </w:p>
        </w:tc>
      </w:tr>
      <w:tr w:rsidR="00C647F3" w:rsidTr="00812E99">
        <w:trPr>
          <w:gridAfter w:val="1"/>
          <w:wAfter w:w="525" w:type="dxa"/>
          <w:trHeight w:val="6"/>
        </w:trPr>
        <w:tc>
          <w:tcPr>
            <w:tcW w:w="212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sz w:val="24"/>
                <w:szCs w:val="24"/>
              </w:rPr>
            </w:pPr>
            <w:r>
              <w:rPr>
                <w:rFonts w:ascii="Times New Roman" w:eastAsia="Times New Roman" w:hAnsi="Times New Roman" w:cs="Times New Roman"/>
                <w:b/>
                <w:sz w:val="24"/>
                <w:szCs w:val="24"/>
              </w:rPr>
              <w:t>8.00 – 8.15 прием и осмотр детей, совместная деятельность детей, труд</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b/>
                <w:color w:val="00B050"/>
                <w:sz w:val="24"/>
                <w:szCs w:val="24"/>
              </w:rPr>
            </w:pPr>
            <w:r>
              <w:rPr>
                <w:rFonts w:ascii="Times New Roman" w:eastAsia="Times New Roman" w:hAnsi="Times New Roman" w:cs="Times New Roman"/>
                <w:b/>
                <w:color w:val="00B050"/>
                <w:sz w:val="24"/>
                <w:szCs w:val="24"/>
              </w:rPr>
              <w:t>Коммуникативная деятельность</w:t>
            </w:r>
          </w:p>
        </w:tc>
        <w:tc>
          <w:tcPr>
            <w:tcW w:w="4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A2CC4" w:rsidRPr="00AA2CC4" w:rsidRDefault="00AA2CC4" w:rsidP="00AA2CC4">
            <w:pPr>
              <w:spacing w:after="0" w:line="240" w:lineRule="auto"/>
              <w:rPr>
                <w:rFonts w:ascii="Times New Roman" w:eastAsia="Times New Roman" w:hAnsi="Times New Roman" w:cs="Times New Roman"/>
                <w:color w:val="000000"/>
                <w:sz w:val="24"/>
                <w:szCs w:val="24"/>
                <w:shd w:val="clear" w:color="auto" w:fill="FFFFFF"/>
              </w:rPr>
            </w:pPr>
            <w:r w:rsidRPr="00AA2CC4">
              <w:rPr>
                <w:rFonts w:ascii="Times New Roman" w:eastAsia="Times New Roman" w:hAnsi="Times New Roman" w:cs="Times New Roman"/>
                <w:color w:val="000000"/>
                <w:sz w:val="24"/>
                <w:szCs w:val="24"/>
                <w:shd w:val="clear" w:color="auto" w:fill="FFFFFF"/>
              </w:rPr>
              <w:t>Беседа: «Посмотрите на бобра!» </w:t>
            </w:r>
          </w:p>
          <w:p w:rsidR="00AA2CC4" w:rsidRPr="00AA2CC4" w:rsidRDefault="00AA2CC4" w:rsidP="00AA2CC4">
            <w:pPr>
              <w:spacing w:after="0" w:line="240" w:lineRule="auto"/>
              <w:rPr>
                <w:rFonts w:ascii="Times New Roman" w:eastAsia="Times New Roman" w:hAnsi="Times New Roman" w:cs="Times New Roman"/>
                <w:color w:val="000000"/>
                <w:sz w:val="24"/>
                <w:szCs w:val="24"/>
                <w:shd w:val="clear" w:color="auto" w:fill="FFFFFF"/>
              </w:rPr>
            </w:pPr>
            <w:r w:rsidRPr="00AA2CC4">
              <w:rPr>
                <w:rFonts w:ascii="Times New Roman" w:eastAsia="Times New Roman" w:hAnsi="Times New Roman" w:cs="Times New Roman"/>
                <w:color w:val="000000"/>
                <w:sz w:val="24"/>
                <w:szCs w:val="24"/>
                <w:shd w:val="clear" w:color="auto" w:fill="FFFFFF"/>
              </w:rPr>
              <w:t>Цель: углублять представления детей о диких животных родного края.</w:t>
            </w:r>
            <w:r w:rsidRPr="00AA2CC4">
              <w:rPr>
                <w:rFonts w:ascii="Times New Roman" w:eastAsia="Times New Roman" w:hAnsi="Times New Roman" w:cs="Times New Roman"/>
                <w:color w:val="000000"/>
                <w:sz w:val="24"/>
                <w:szCs w:val="24"/>
              </w:rPr>
              <w:br/>
            </w:r>
            <w:r w:rsidRPr="00AA2CC4">
              <w:rPr>
                <w:rFonts w:ascii="Times New Roman" w:eastAsia="Times New Roman" w:hAnsi="Times New Roman" w:cs="Times New Roman"/>
                <w:color w:val="000000"/>
                <w:sz w:val="24"/>
                <w:szCs w:val="24"/>
                <w:shd w:val="clear" w:color="auto" w:fill="FFFFFF"/>
              </w:rPr>
              <w:t>Без пилы, без топора валит он в лесу осину,</w:t>
            </w:r>
            <w:r w:rsidRPr="00AA2CC4">
              <w:rPr>
                <w:rFonts w:ascii="Times New Roman" w:eastAsia="Times New Roman" w:hAnsi="Times New Roman" w:cs="Times New Roman"/>
                <w:color w:val="000000"/>
                <w:sz w:val="24"/>
                <w:szCs w:val="24"/>
              </w:rPr>
              <w:br/>
            </w:r>
            <w:r w:rsidRPr="00AA2CC4">
              <w:rPr>
                <w:rFonts w:ascii="Times New Roman" w:eastAsia="Times New Roman" w:hAnsi="Times New Roman" w:cs="Times New Roman"/>
                <w:color w:val="000000"/>
                <w:sz w:val="24"/>
                <w:szCs w:val="24"/>
                <w:shd w:val="clear" w:color="auto" w:fill="FFFFFF"/>
              </w:rPr>
              <w:t>Строит из нее плотину.</w:t>
            </w:r>
            <w:r w:rsidRPr="00AA2CC4">
              <w:rPr>
                <w:rFonts w:ascii="Times New Roman" w:eastAsia="Times New Roman" w:hAnsi="Times New Roman" w:cs="Times New Roman"/>
                <w:color w:val="000000"/>
                <w:sz w:val="24"/>
                <w:szCs w:val="24"/>
              </w:rPr>
              <w:br/>
            </w:r>
            <w:r w:rsidRPr="00AA2CC4">
              <w:rPr>
                <w:rFonts w:ascii="Times New Roman" w:eastAsia="Times New Roman" w:hAnsi="Times New Roman" w:cs="Times New Roman"/>
                <w:color w:val="000000"/>
                <w:sz w:val="24"/>
                <w:szCs w:val="24"/>
                <w:shd w:val="clear" w:color="auto" w:fill="FFFFFF"/>
              </w:rPr>
              <w:t>Зубы острые бобра поострее топора. Бобры являются великолепными строителями. Их называют «инженерами животного царства». Они удивительные хозяева. Хатку строят из палок, скрепляя их липким илом, который берут со дна водоема. Вход в такую хижину под водой, чтобы враги не смогли добраться. Жилище бобра всегда чисто и в полном порядке.</w:t>
            </w:r>
          </w:p>
          <w:p w:rsidR="00C647F3" w:rsidRDefault="00AA2CC4" w:rsidP="00AA2CC4">
            <w:pPr>
              <w:spacing w:after="0" w:line="240" w:lineRule="auto"/>
              <w:rPr>
                <w:rFonts w:ascii="Times New Roman" w:eastAsia="Times New Roman" w:hAnsi="Times New Roman" w:cs="Times New Roman"/>
                <w:sz w:val="24"/>
                <w:szCs w:val="24"/>
              </w:rPr>
            </w:pPr>
            <w:r w:rsidRPr="00AA2CC4">
              <w:rPr>
                <w:rFonts w:ascii="Calibri" w:eastAsia="Times New Roman" w:hAnsi="Calibri" w:cs="Times New Roman"/>
                <w:noProof/>
              </w:rPr>
              <w:drawing>
                <wp:inline distT="0" distB="0" distL="0" distR="0" wp14:anchorId="668CDA85" wp14:editId="44A7FC07">
                  <wp:extent cx="1800225" cy="1350169"/>
                  <wp:effectExtent l="0" t="0" r="0" b="2540"/>
                  <wp:docPr id="1" name="Рисунок 1" descr="https://ds04.infourok.ru/uploads/ex/103d/00049094-293e305f/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4.infourok.ru/uploads/ex/103d/00049094-293e305f/img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24999" cy="1368750"/>
                          </a:xfrm>
                          <a:prstGeom prst="rect">
                            <a:avLst/>
                          </a:prstGeom>
                          <a:noFill/>
                          <a:ln>
                            <a:noFill/>
                          </a:ln>
                        </pic:spPr>
                      </pic:pic>
                    </a:graphicData>
                  </a:graphic>
                </wp:inline>
              </w:drawing>
            </w:r>
          </w:p>
        </w:tc>
        <w:tc>
          <w:tcPr>
            <w:tcW w:w="39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A2CC4" w:rsidRPr="00AA2CC4" w:rsidRDefault="00AA2CC4" w:rsidP="00AA2CC4">
            <w:pPr>
              <w:spacing w:after="0" w:line="240" w:lineRule="auto"/>
              <w:rPr>
                <w:rFonts w:ascii="Times New Roman" w:eastAsia="Times New Roman" w:hAnsi="Times New Roman" w:cs="Times New Roman"/>
                <w:sz w:val="24"/>
                <w:szCs w:val="24"/>
              </w:rPr>
            </w:pPr>
            <w:r w:rsidRPr="00AA2CC4">
              <w:rPr>
                <w:rFonts w:ascii="Times New Roman" w:eastAsia="Times New Roman" w:hAnsi="Times New Roman" w:cs="Times New Roman"/>
                <w:sz w:val="24"/>
                <w:szCs w:val="24"/>
              </w:rPr>
              <w:t>Рассматривание иллюстрации «Бобр – строитель»</w:t>
            </w:r>
          </w:p>
          <w:p w:rsidR="00AA2CC4" w:rsidRPr="00AA2CC4" w:rsidRDefault="00AA2CC4" w:rsidP="00AA2CC4">
            <w:pPr>
              <w:spacing w:after="0" w:line="240" w:lineRule="auto"/>
              <w:rPr>
                <w:rFonts w:ascii="Times New Roman" w:eastAsia="Times New Roman" w:hAnsi="Times New Roman" w:cs="Times New Roman"/>
                <w:sz w:val="24"/>
                <w:szCs w:val="24"/>
              </w:rPr>
            </w:pPr>
            <w:r w:rsidRPr="00AA2CC4">
              <w:rPr>
                <w:rFonts w:ascii="Times New Roman" w:eastAsia="Times New Roman" w:hAnsi="Times New Roman" w:cs="Times New Roman"/>
                <w:sz w:val="24"/>
                <w:szCs w:val="24"/>
              </w:rPr>
              <w:t>Цель: развивать внимание, кругозор</w:t>
            </w:r>
          </w:p>
          <w:p w:rsidR="00AA2CC4" w:rsidRPr="00AA2CC4" w:rsidRDefault="00AA2CC4" w:rsidP="00AA2CC4">
            <w:pPr>
              <w:spacing w:after="0" w:line="240" w:lineRule="auto"/>
              <w:jc w:val="center"/>
              <w:rPr>
                <w:rFonts w:ascii="Times New Roman" w:eastAsia="Times New Roman" w:hAnsi="Times New Roman" w:cs="Times New Roman"/>
                <w:sz w:val="24"/>
                <w:szCs w:val="24"/>
              </w:rPr>
            </w:pPr>
            <w:r w:rsidRPr="00AA2CC4">
              <w:rPr>
                <w:rFonts w:ascii="Calibri" w:eastAsia="Times New Roman" w:hAnsi="Calibri" w:cs="Times New Roman"/>
                <w:noProof/>
              </w:rPr>
              <w:drawing>
                <wp:inline distT="0" distB="0" distL="0" distR="0" wp14:anchorId="7B7C7EF7" wp14:editId="721FD58B">
                  <wp:extent cx="1635125" cy="1226344"/>
                  <wp:effectExtent l="0" t="0" r="3175" b="0"/>
                  <wp:docPr id="2" name="Рисунок 2" descr="https://myslide.ru/documents_7/30e281984df14e263e5871a5e911049e/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yslide.ru/documents_7/30e281984df14e263e5871a5e911049e/img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5125" cy="1226344"/>
                          </a:xfrm>
                          <a:prstGeom prst="rect">
                            <a:avLst/>
                          </a:prstGeom>
                          <a:noFill/>
                          <a:ln>
                            <a:noFill/>
                          </a:ln>
                        </pic:spPr>
                      </pic:pic>
                    </a:graphicData>
                  </a:graphic>
                </wp:inline>
              </w:drawing>
            </w:r>
          </w:p>
          <w:p w:rsidR="00AA2CC4" w:rsidRPr="00AA2CC4" w:rsidRDefault="00AA2CC4" w:rsidP="00AA2CC4">
            <w:pPr>
              <w:spacing w:after="0" w:line="240" w:lineRule="auto"/>
              <w:jc w:val="center"/>
              <w:rPr>
                <w:rFonts w:ascii="Times New Roman" w:eastAsia="Times New Roman" w:hAnsi="Times New Roman" w:cs="Times New Roman"/>
                <w:sz w:val="24"/>
                <w:szCs w:val="24"/>
              </w:rPr>
            </w:pPr>
            <w:r w:rsidRPr="00AA2CC4">
              <w:rPr>
                <w:rFonts w:ascii="Calibri" w:eastAsia="Times New Roman" w:hAnsi="Calibri" w:cs="Times New Roman"/>
                <w:noProof/>
              </w:rPr>
              <w:drawing>
                <wp:inline distT="0" distB="0" distL="0" distR="0" wp14:anchorId="4A503373" wp14:editId="01D2A9A8">
                  <wp:extent cx="1880559" cy="1410420"/>
                  <wp:effectExtent l="0" t="0" r="5715" b="0"/>
                  <wp:docPr id="3" name="Рисунок 3" descr="https://ds04.infourok.ru/uploads/ex/0635/001639cc-032cb69e/im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s04.infourok.ru/uploads/ex/0635/001639cc-032cb69e/img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0132" cy="1425100"/>
                          </a:xfrm>
                          <a:prstGeom prst="rect">
                            <a:avLst/>
                          </a:prstGeom>
                          <a:noFill/>
                          <a:ln>
                            <a:noFill/>
                          </a:ln>
                        </pic:spPr>
                      </pic:pic>
                    </a:graphicData>
                  </a:graphic>
                </wp:inline>
              </w:drawing>
            </w:r>
          </w:p>
          <w:p w:rsidR="00C647F3" w:rsidRDefault="00AA2CC4" w:rsidP="00AA2CC4">
            <w:pPr>
              <w:spacing w:after="0" w:line="240" w:lineRule="auto"/>
              <w:jc w:val="center"/>
              <w:rPr>
                <w:rFonts w:ascii="Times New Roman" w:eastAsia="Times New Roman" w:hAnsi="Times New Roman" w:cs="Times New Roman"/>
                <w:sz w:val="24"/>
                <w:szCs w:val="24"/>
              </w:rPr>
            </w:pPr>
            <w:r w:rsidRPr="00AA2CC4">
              <w:rPr>
                <w:rFonts w:ascii="Calibri" w:eastAsia="Times New Roman" w:hAnsi="Calibri" w:cs="Times New Roman"/>
                <w:noProof/>
              </w:rPr>
              <w:drawing>
                <wp:inline distT="0" distB="0" distL="0" distR="0" wp14:anchorId="09C35492" wp14:editId="259023E8">
                  <wp:extent cx="1630393" cy="1222801"/>
                  <wp:effectExtent l="0" t="0" r="8255" b="0"/>
                  <wp:docPr id="4" name="Рисунок 4" descr="https://ds02.infourok.ru/uploads/ex/07a8/0007bc4f-d26be7be/img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s02.infourok.ru/uploads/ex/07a8/0007bc4f-d26be7be/img3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1662224" cy="1246674"/>
                          </a:xfrm>
                          <a:prstGeom prst="rect">
                            <a:avLst/>
                          </a:prstGeom>
                          <a:noFill/>
                          <a:ln>
                            <a:noFill/>
                          </a:ln>
                        </pic:spPr>
                      </pic:pic>
                    </a:graphicData>
                  </a:graphic>
                </wp:inline>
              </w:drawing>
            </w:r>
          </w:p>
        </w:tc>
        <w:tc>
          <w:tcPr>
            <w:tcW w:w="277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5934AE" w:rsidRDefault="00AA2CC4" w:rsidP="00AA2CC4">
            <w:pPr>
              <w:spacing w:after="0" w:line="240" w:lineRule="auto"/>
              <w:rPr>
                <w:rFonts w:ascii="Times New Roman" w:eastAsia="Calibri" w:hAnsi="Times New Roman" w:cs="Times New Roman"/>
                <w:color w:val="000000"/>
                <w:sz w:val="24"/>
                <w:szCs w:val="24"/>
              </w:rPr>
            </w:pPr>
            <w:r w:rsidRPr="00AA2CC4">
              <w:rPr>
                <w:rFonts w:ascii="Times New Roman" w:eastAsia="Calibri" w:hAnsi="Times New Roman" w:cs="Times New Roman"/>
                <w:color w:val="000000"/>
                <w:sz w:val="24"/>
                <w:szCs w:val="24"/>
              </w:rPr>
              <w:t>Дидактическая игра  ______________________________________</w:t>
            </w:r>
          </w:p>
          <w:p w:rsidR="00AA2CC4" w:rsidRPr="00AA2CC4" w:rsidRDefault="00AA2CC4" w:rsidP="00AA2CC4">
            <w:pPr>
              <w:spacing w:after="0" w:line="240" w:lineRule="auto"/>
              <w:rPr>
                <w:rFonts w:ascii="Times New Roman" w:eastAsia="Calibri" w:hAnsi="Times New Roman" w:cs="Times New Roman"/>
                <w:color w:val="000000"/>
                <w:sz w:val="24"/>
                <w:szCs w:val="24"/>
              </w:rPr>
            </w:pPr>
            <w:r w:rsidRPr="00AA2CC4">
              <w:rPr>
                <w:rFonts w:ascii="Times New Roman" w:eastAsia="Calibri" w:hAnsi="Times New Roman" w:cs="Times New Roman"/>
                <w:color w:val="000000"/>
                <w:sz w:val="24"/>
                <w:szCs w:val="24"/>
              </w:rPr>
              <w:t>«Разрезные картинки»</w:t>
            </w:r>
          </w:p>
          <w:p w:rsidR="00AA2CC4" w:rsidRPr="00AA2CC4" w:rsidRDefault="00AA2CC4" w:rsidP="00AA2CC4">
            <w:pPr>
              <w:spacing w:after="0" w:line="240" w:lineRule="auto"/>
              <w:rPr>
                <w:rFonts w:ascii="Times New Roman" w:eastAsia="Calibri" w:hAnsi="Times New Roman" w:cs="Times New Roman"/>
                <w:color w:val="000000"/>
                <w:sz w:val="24"/>
                <w:szCs w:val="24"/>
              </w:rPr>
            </w:pPr>
            <w:r w:rsidRPr="00AA2CC4">
              <w:rPr>
                <w:rFonts w:ascii="Times New Roman" w:eastAsia="Calibri" w:hAnsi="Times New Roman" w:cs="Times New Roman"/>
                <w:color w:val="000000"/>
                <w:sz w:val="24"/>
                <w:szCs w:val="24"/>
              </w:rPr>
              <w:t>Цель: развивать умение составлять целое из частей (составляем картинку бобра)</w:t>
            </w:r>
          </w:p>
          <w:p w:rsidR="00AA2CC4" w:rsidRPr="00AA2CC4" w:rsidRDefault="00AA2CC4" w:rsidP="00AA2CC4">
            <w:pPr>
              <w:spacing w:after="0" w:line="240" w:lineRule="auto"/>
              <w:rPr>
                <w:rFonts w:ascii="Times New Roman" w:eastAsia="Calibri" w:hAnsi="Times New Roman" w:cs="Times New Roman"/>
                <w:color w:val="000000"/>
                <w:sz w:val="24"/>
                <w:szCs w:val="24"/>
              </w:rPr>
            </w:pPr>
          </w:p>
          <w:p w:rsidR="00AA2CC4" w:rsidRPr="00AA2CC4" w:rsidRDefault="00AA2CC4" w:rsidP="00AA2CC4">
            <w:pPr>
              <w:spacing w:after="0" w:line="240" w:lineRule="auto"/>
              <w:rPr>
                <w:rFonts w:ascii="Times New Roman" w:eastAsia="Calibri" w:hAnsi="Times New Roman" w:cs="Times New Roman"/>
                <w:color w:val="000000"/>
                <w:sz w:val="24"/>
                <w:szCs w:val="24"/>
              </w:rPr>
            </w:pPr>
          </w:p>
          <w:p w:rsidR="00C647F3" w:rsidRPr="00B13317" w:rsidRDefault="00AA2CC4" w:rsidP="00031025">
            <w:pPr>
              <w:spacing w:after="0" w:line="240" w:lineRule="auto"/>
              <w:rPr>
                <w:rFonts w:ascii="Times New Roman" w:eastAsia="Times New Roman" w:hAnsi="Times New Roman" w:cs="Times New Roman"/>
                <w:sz w:val="24"/>
                <w:szCs w:val="24"/>
              </w:rPr>
            </w:pPr>
            <w:r w:rsidRPr="00AA2CC4">
              <w:rPr>
                <w:rFonts w:ascii="Calibri" w:eastAsia="Times New Roman" w:hAnsi="Calibri" w:cs="Times New Roman"/>
                <w:noProof/>
              </w:rPr>
              <w:drawing>
                <wp:inline distT="0" distB="0" distL="0" distR="0" wp14:anchorId="25BE54F7" wp14:editId="11CE3C39">
                  <wp:extent cx="1527853" cy="1762125"/>
                  <wp:effectExtent l="0" t="0" r="0" b="0"/>
                  <wp:docPr id="5" name="Рисунок 5" descr="https://stihi.ru/pics/2010/09/06/8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ihi.ru/pics/2010/09/06/826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2185" cy="1767121"/>
                          </a:xfrm>
                          <a:prstGeom prst="rect">
                            <a:avLst/>
                          </a:prstGeom>
                          <a:noFill/>
                          <a:ln>
                            <a:noFill/>
                          </a:ln>
                        </pic:spPr>
                      </pic:pic>
                    </a:graphicData>
                  </a:graphic>
                </wp:inline>
              </w:drawing>
            </w:r>
          </w:p>
        </w:tc>
      </w:tr>
      <w:tr w:rsidR="00C647F3" w:rsidTr="00812E99">
        <w:trPr>
          <w:gridAfter w:val="1"/>
          <w:wAfter w:w="525" w:type="dxa"/>
          <w:trHeight w:val="25"/>
        </w:trPr>
        <w:tc>
          <w:tcPr>
            <w:tcW w:w="2127" w:type="dxa"/>
            <w:gridSpan w:val="2"/>
            <w:vMerge/>
            <w:tcBorders>
              <w:top w:val="single" w:sz="4" w:space="0" w:color="000000"/>
              <w:left w:val="single" w:sz="4" w:space="0" w:color="000000"/>
              <w:bottom w:val="single" w:sz="4" w:space="0" w:color="000000"/>
              <w:right w:val="single" w:sz="4" w:space="0" w:color="000000"/>
            </w:tcBorders>
            <w:vAlign w:val="center"/>
            <w:hideMark/>
          </w:tcPr>
          <w:p w:rsidR="00C647F3" w:rsidRDefault="00C647F3" w:rsidP="00031025">
            <w:pPr>
              <w:spacing w:after="0" w:line="240" w:lineRule="auto"/>
              <w:rPr>
                <w:sz w:val="24"/>
                <w:szCs w:val="24"/>
              </w:rPr>
            </w:pP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47F3" w:rsidRDefault="00C647F3" w:rsidP="00031025">
            <w:pPr>
              <w:spacing w:after="0" w:line="240" w:lineRule="auto"/>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Игровая деятельность</w:t>
            </w:r>
          </w:p>
          <w:p w:rsidR="00C647F3" w:rsidRDefault="00C647F3" w:rsidP="00031025">
            <w:pPr>
              <w:spacing w:after="0" w:line="240" w:lineRule="auto"/>
              <w:rPr>
                <w:sz w:val="24"/>
                <w:szCs w:val="24"/>
              </w:rPr>
            </w:pPr>
          </w:p>
        </w:tc>
        <w:tc>
          <w:tcPr>
            <w:tcW w:w="404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24E99" w:rsidRPr="00A1590A" w:rsidRDefault="00AA2CC4" w:rsidP="00031025">
            <w:pPr>
              <w:spacing w:after="0" w:line="240" w:lineRule="auto"/>
              <w:rPr>
                <w:rFonts w:ascii="Times New Roman" w:eastAsia="Times New Roman" w:hAnsi="Times New Roman" w:cs="Times New Roman"/>
                <w:color w:val="000000"/>
                <w:sz w:val="24"/>
                <w:szCs w:val="24"/>
              </w:rPr>
            </w:pPr>
            <w:r w:rsidRPr="00AA2CC4">
              <w:rPr>
                <w:rFonts w:ascii="Times New Roman" w:eastAsia="Times New Roman" w:hAnsi="Times New Roman" w:cs="Times New Roman"/>
                <w:color w:val="000000"/>
                <w:sz w:val="24"/>
                <w:szCs w:val="24"/>
              </w:rPr>
              <w:t xml:space="preserve">Д/игра «Исправь ошибку» Цель: учить детей находить и </w:t>
            </w:r>
            <w:r w:rsidRPr="00AA2CC4">
              <w:rPr>
                <w:rFonts w:ascii="Times New Roman" w:eastAsia="Times New Roman" w:hAnsi="Times New Roman" w:cs="Times New Roman"/>
                <w:color w:val="000000"/>
                <w:sz w:val="24"/>
                <w:szCs w:val="24"/>
              </w:rPr>
              <w:lastRenderedPageBreak/>
              <w:t>исправлять ошибки в действиях людей различных профессий. Повар лечит, а врач готовит</w:t>
            </w:r>
            <w:r w:rsidR="00A1590A">
              <w:rPr>
                <w:rFonts w:ascii="Times New Roman" w:eastAsia="Times New Roman" w:hAnsi="Times New Roman" w:cs="Times New Roman"/>
                <w:color w:val="000000"/>
                <w:sz w:val="24"/>
                <w:szCs w:val="24"/>
              </w:rPr>
              <w:t>.</w:t>
            </w:r>
          </w:p>
        </w:tc>
        <w:tc>
          <w:tcPr>
            <w:tcW w:w="39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AA2CC4" w:rsidP="00031025">
            <w:pPr>
              <w:spacing w:after="0" w:line="240" w:lineRule="auto"/>
              <w:rPr>
                <w:rFonts w:ascii="Times New Roman" w:eastAsia="Times New Roman" w:hAnsi="Times New Roman" w:cs="Times New Roman"/>
                <w:sz w:val="24"/>
                <w:szCs w:val="24"/>
              </w:rPr>
            </w:pPr>
            <w:r w:rsidRPr="00AA2CC4">
              <w:rPr>
                <w:rFonts w:ascii="Times New Roman" w:eastAsia="Times New Roman" w:hAnsi="Times New Roman" w:cs="Times New Roman"/>
                <w:sz w:val="24"/>
                <w:szCs w:val="24"/>
              </w:rPr>
              <w:lastRenderedPageBreak/>
              <w:t xml:space="preserve">Игры в игровом уголке. Цель: учить детей играть дружно, </w:t>
            </w:r>
            <w:r w:rsidRPr="00AA2CC4">
              <w:rPr>
                <w:rFonts w:ascii="Times New Roman" w:eastAsia="Times New Roman" w:hAnsi="Times New Roman" w:cs="Times New Roman"/>
                <w:sz w:val="24"/>
                <w:szCs w:val="24"/>
              </w:rPr>
              <w:lastRenderedPageBreak/>
              <w:t xml:space="preserve">самостоятельно.                        </w:t>
            </w:r>
          </w:p>
        </w:tc>
        <w:tc>
          <w:tcPr>
            <w:tcW w:w="2775" w:type="dxa"/>
            <w:gridSpan w:val="2"/>
            <w:vMerge/>
            <w:tcBorders>
              <w:top w:val="single" w:sz="4" w:space="0" w:color="000000"/>
              <w:left w:val="single" w:sz="4" w:space="0" w:color="000000"/>
              <w:bottom w:val="single" w:sz="4" w:space="0" w:color="000000"/>
              <w:right w:val="single" w:sz="4" w:space="0" w:color="000000"/>
            </w:tcBorders>
            <w:vAlign w:val="center"/>
            <w:hideMark/>
          </w:tcPr>
          <w:p w:rsidR="00C647F3" w:rsidRDefault="00C647F3" w:rsidP="00031025">
            <w:pPr>
              <w:spacing w:after="0" w:line="240" w:lineRule="auto"/>
              <w:rPr>
                <w:rFonts w:ascii="Calibri" w:eastAsia="Calibri" w:hAnsi="Calibri" w:cs="Calibri"/>
                <w:sz w:val="24"/>
                <w:szCs w:val="24"/>
              </w:rPr>
            </w:pPr>
          </w:p>
        </w:tc>
      </w:tr>
      <w:tr w:rsidR="00C647F3" w:rsidTr="00812E99">
        <w:trPr>
          <w:gridAfter w:val="1"/>
          <w:wAfter w:w="525" w:type="dxa"/>
          <w:trHeight w:val="6"/>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8.15 – 8.25</w:t>
            </w:r>
          </w:p>
          <w:p w:rsidR="00C647F3" w:rsidRDefault="00C647F3" w:rsidP="00031025">
            <w:pPr>
              <w:spacing w:after="0" w:line="240" w:lineRule="auto"/>
              <w:rPr>
                <w:sz w:val="24"/>
                <w:szCs w:val="24"/>
              </w:rPr>
            </w:pPr>
            <w:proofErr w:type="spellStart"/>
            <w:r>
              <w:rPr>
                <w:rFonts w:ascii="Times New Roman" w:eastAsia="Times New Roman" w:hAnsi="Times New Roman" w:cs="Times New Roman"/>
                <w:b/>
                <w:sz w:val="24"/>
                <w:szCs w:val="24"/>
              </w:rPr>
              <w:t>Утр</w:t>
            </w:r>
            <w:proofErr w:type="gramStart"/>
            <w:r>
              <w:rPr>
                <w:rFonts w:ascii="Times New Roman" w:eastAsia="Times New Roman" w:hAnsi="Times New Roman" w:cs="Times New Roman"/>
                <w:b/>
                <w:sz w:val="24"/>
                <w:szCs w:val="24"/>
              </w:rPr>
              <w:t>.г</w:t>
            </w:r>
            <w:proofErr w:type="gramEnd"/>
            <w:r>
              <w:rPr>
                <w:rFonts w:ascii="Times New Roman" w:eastAsia="Times New Roman" w:hAnsi="Times New Roman" w:cs="Times New Roman"/>
                <w:b/>
                <w:sz w:val="24"/>
                <w:szCs w:val="24"/>
              </w:rPr>
              <w:t>имн</w:t>
            </w:r>
            <w:proofErr w:type="spellEnd"/>
            <w:r>
              <w:rPr>
                <w:rFonts w:ascii="Times New Roman" w:eastAsia="Times New Roman" w:hAnsi="Times New Roman" w:cs="Times New Roman"/>
                <w:b/>
                <w:sz w:val="24"/>
                <w:szCs w:val="24"/>
              </w:rPr>
              <w:t>.</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sz w:val="24"/>
                <w:szCs w:val="24"/>
              </w:rPr>
            </w:pPr>
            <w:r>
              <w:rPr>
                <w:rFonts w:ascii="Times New Roman" w:eastAsia="Times New Roman" w:hAnsi="Times New Roman" w:cs="Times New Roman"/>
                <w:spacing w:val="-2"/>
                <w:sz w:val="24"/>
                <w:szCs w:val="24"/>
              </w:rPr>
              <w:t xml:space="preserve">Обеспечить выполнение комплекса общеразвивающих упражнений с целью физического пробуждения организма (см. приложение) </w:t>
            </w:r>
          </w:p>
        </w:tc>
      </w:tr>
      <w:tr w:rsidR="00C647F3" w:rsidTr="00812E99">
        <w:trPr>
          <w:gridAfter w:val="1"/>
          <w:wAfter w:w="525" w:type="dxa"/>
          <w:trHeight w:val="18"/>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8.25-8.50</w:t>
            </w:r>
          </w:p>
          <w:p w:rsidR="00C647F3" w:rsidRDefault="00C647F3" w:rsidP="00031025">
            <w:pPr>
              <w:spacing w:after="0" w:line="240" w:lineRule="auto"/>
              <w:rPr>
                <w:sz w:val="24"/>
                <w:szCs w:val="24"/>
              </w:rPr>
            </w:pPr>
            <w:r>
              <w:rPr>
                <w:rFonts w:ascii="Times New Roman" w:eastAsia="Times New Roman" w:hAnsi="Times New Roman" w:cs="Times New Roman"/>
                <w:b/>
                <w:sz w:val="24"/>
                <w:szCs w:val="24"/>
              </w:rPr>
              <w:t>Подготовка к завтраку, завтрак</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Содействовать формированию представлений о культуре питания и правилах поведения за столом.</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мыть руки по мере загрязнения и перед едой под контролем взрослого, а затем самостоятельно.</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Способствовать формированию словаря: « полотенце махровое», «чистое»; «мыло душистое».                                                          Чтение </w:t>
            </w:r>
            <w:proofErr w:type="spellStart"/>
            <w:r>
              <w:rPr>
                <w:rFonts w:ascii="Times New Roman" w:eastAsia="Times New Roman" w:hAnsi="Times New Roman" w:cs="Times New Roman"/>
                <w:sz w:val="24"/>
                <w:szCs w:val="24"/>
              </w:rPr>
              <w:t>потешки</w:t>
            </w:r>
            <w:proofErr w:type="spellEnd"/>
            <w:r>
              <w:rPr>
                <w:rFonts w:ascii="Times New Roman" w:eastAsia="Times New Roman" w:hAnsi="Times New Roman" w:cs="Times New Roman"/>
                <w:sz w:val="24"/>
                <w:szCs w:val="24"/>
              </w:rPr>
              <w:t xml:space="preserve"> «Водичка-водичка умой мое личико».</w:t>
            </w:r>
          </w:p>
          <w:p w:rsidR="00224E99" w:rsidRDefault="00224E99" w:rsidP="00031025">
            <w:pPr>
              <w:spacing w:after="0" w:line="240" w:lineRule="auto"/>
              <w:rPr>
                <w:sz w:val="24"/>
                <w:szCs w:val="24"/>
              </w:rPr>
            </w:pPr>
          </w:p>
        </w:tc>
      </w:tr>
      <w:tr w:rsidR="00C647F3" w:rsidTr="00812E99">
        <w:trPr>
          <w:gridAfter w:val="1"/>
          <w:wAfter w:w="525" w:type="dxa"/>
          <w:trHeight w:val="6"/>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8.50-9.00</w:t>
            </w:r>
          </w:p>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w:t>
            </w:r>
          </w:p>
        </w:tc>
        <w:tc>
          <w:tcPr>
            <w:tcW w:w="27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sz w:val="24"/>
                <w:szCs w:val="24"/>
              </w:rPr>
            </w:pPr>
            <w:r>
              <w:rPr>
                <w:rFonts w:ascii="Times New Roman" w:eastAsia="Times New Roman" w:hAnsi="Times New Roman" w:cs="Times New Roman"/>
                <w:b/>
                <w:color w:val="00B050"/>
                <w:sz w:val="24"/>
                <w:szCs w:val="24"/>
              </w:rPr>
              <w:t>Игровая деятельность</w:t>
            </w:r>
          </w:p>
        </w:tc>
        <w:tc>
          <w:tcPr>
            <w:tcW w:w="10812" w:type="dxa"/>
            <w:gridSpan w:val="10"/>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1590A" w:rsidRDefault="00A1590A" w:rsidP="00031025">
            <w:pPr>
              <w:spacing w:after="0" w:line="240" w:lineRule="auto"/>
              <w:rPr>
                <w:rFonts w:ascii="Times New Roman" w:eastAsia="Times New Roman" w:hAnsi="Times New Roman" w:cs="Times New Roman"/>
                <w:sz w:val="24"/>
                <w:szCs w:val="24"/>
                <w:shd w:val="clear" w:color="auto" w:fill="FFFFFF"/>
              </w:rPr>
            </w:pPr>
          </w:p>
          <w:p w:rsidR="00C647F3" w:rsidRDefault="00C647F3" w:rsidP="00031025">
            <w:pPr>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Хороводная игра «Как – то мы в лесу гуляли и медведя увидали…»</w:t>
            </w:r>
          </w:p>
          <w:p w:rsidR="00C647F3" w:rsidRDefault="00C647F3" w:rsidP="00031025">
            <w:pPr>
              <w:tabs>
                <w:tab w:val="center" w:pos="5440"/>
              </w:tabs>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 Цель: формировать умение соотносить слова игры с действиями, активизировать словарный запас, развивать внимание.</w:t>
            </w:r>
          </w:p>
          <w:p w:rsidR="00224E99" w:rsidRDefault="00224E99" w:rsidP="00031025">
            <w:pPr>
              <w:tabs>
                <w:tab w:val="center" w:pos="5440"/>
              </w:tabs>
              <w:spacing w:after="0" w:line="240" w:lineRule="auto"/>
              <w:rPr>
                <w:rFonts w:ascii="Times New Roman" w:eastAsia="Times New Roman" w:hAnsi="Times New Roman" w:cs="Times New Roman"/>
                <w:sz w:val="24"/>
                <w:szCs w:val="24"/>
                <w:shd w:val="clear" w:color="auto" w:fill="FFFFFF"/>
              </w:rPr>
            </w:pPr>
          </w:p>
        </w:tc>
      </w:tr>
      <w:tr w:rsidR="00C647F3" w:rsidTr="00812E99">
        <w:trPr>
          <w:gridAfter w:val="1"/>
          <w:wAfter w:w="525" w:type="dxa"/>
          <w:trHeight w:val="6"/>
        </w:trPr>
        <w:tc>
          <w:tcPr>
            <w:tcW w:w="212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9.00 - 9.20</w:t>
            </w:r>
          </w:p>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ОД</w:t>
            </w:r>
          </w:p>
        </w:tc>
        <w:tc>
          <w:tcPr>
            <w:tcW w:w="279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Pr="00AA2CC4" w:rsidRDefault="00C647F3" w:rsidP="00031025">
            <w:pPr>
              <w:spacing w:after="0" w:line="240" w:lineRule="auto"/>
              <w:rPr>
                <w:rFonts w:ascii="Times New Roman" w:eastAsia="Times New Roman" w:hAnsi="Times New Roman" w:cs="Times New Roman"/>
                <w:b/>
                <w:color w:val="00B050"/>
                <w:sz w:val="24"/>
                <w:szCs w:val="24"/>
              </w:rPr>
            </w:pPr>
            <w:r w:rsidRPr="00AA2CC4">
              <w:rPr>
                <w:rFonts w:ascii="Times New Roman" w:eastAsia="Times New Roman" w:hAnsi="Times New Roman" w:cs="Times New Roman"/>
                <w:b/>
                <w:color w:val="00B050"/>
                <w:sz w:val="24"/>
                <w:szCs w:val="24"/>
              </w:rPr>
              <w:t>Физическая</w:t>
            </w:r>
          </w:p>
          <w:p w:rsidR="00C647F3" w:rsidRPr="00AA2CC4" w:rsidRDefault="00C647F3" w:rsidP="00031025">
            <w:pPr>
              <w:spacing w:after="0" w:line="240" w:lineRule="auto"/>
              <w:rPr>
                <w:rFonts w:ascii="Times New Roman" w:eastAsia="Times New Roman" w:hAnsi="Times New Roman" w:cs="Times New Roman"/>
                <w:b/>
                <w:color w:val="00B050"/>
                <w:sz w:val="24"/>
                <w:szCs w:val="24"/>
              </w:rPr>
            </w:pPr>
            <w:r w:rsidRPr="00AA2CC4">
              <w:rPr>
                <w:rFonts w:ascii="Times New Roman" w:eastAsia="Times New Roman" w:hAnsi="Times New Roman" w:cs="Times New Roman"/>
                <w:b/>
                <w:color w:val="00B050"/>
                <w:sz w:val="24"/>
                <w:szCs w:val="24"/>
              </w:rPr>
              <w:t>культура</w:t>
            </w:r>
          </w:p>
        </w:tc>
        <w:tc>
          <w:tcPr>
            <w:tcW w:w="10812"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Pr="00224E99" w:rsidRDefault="00AA2CC4" w:rsidP="00031025">
            <w:pPr>
              <w:spacing w:after="0" w:line="240" w:lineRule="auto"/>
              <w:rPr>
                <w:rFonts w:ascii="Times New Roman" w:eastAsia="Times New Roman" w:hAnsi="Times New Roman" w:cs="Times New Roman"/>
                <w:sz w:val="24"/>
                <w:szCs w:val="24"/>
              </w:rPr>
            </w:pPr>
            <w:r w:rsidRPr="00224E99">
              <w:rPr>
                <w:rFonts w:ascii="Times New Roman" w:eastAsia="Times New Roman" w:hAnsi="Times New Roman" w:cs="Times New Roman"/>
                <w:sz w:val="24"/>
                <w:szCs w:val="24"/>
              </w:rPr>
              <w:t>Тема: «</w:t>
            </w:r>
            <w:r w:rsidR="00224E99" w:rsidRPr="00224E99">
              <w:rPr>
                <w:rFonts w:ascii="Times New Roman" w:eastAsia="Times New Roman" w:hAnsi="Times New Roman" w:cs="Times New Roman"/>
                <w:sz w:val="24"/>
                <w:szCs w:val="24"/>
              </w:rPr>
              <w:t>Ходьба и бег по кругу</w:t>
            </w:r>
            <w:r w:rsidR="00C647F3" w:rsidRPr="00224E99">
              <w:rPr>
                <w:rFonts w:ascii="Times New Roman" w:eastAsia="Times New Roman" w:hAnsi="Times New Roman" w:cs="Times New Roman"/>
                <w:sz w:val="24"/>
                <w:szCs w:val="24"/>
              </w:rPr>
              <w:t>».</w:t>
            </w:r>
          </w:p>
          <w:p w:rsidR="00C647F3" w:rsidRPr="00224E99" w:rsidRDefault="00C647F3" w:rsidP="00031025">
            <w:pPr>
              <w:spacing w:after="0" w:line="240" w:lineRule="auto"/>
              <w:rPr>
                <w:rFonts w:ascii="Times New Roman" w:eastAsia="Times New Roman" w:hAnsi="Times New Roman" w:cs="Times New Roman"/>
                <w:sz w:val="24"/>
                <w:szCs w:val="24"/>
              </w:rPr>
            </w:pPr>
            <w:r w:rsidRPr="00224E99">
              <w:rPr>
                <w:rFonts w:ascii="Times New Roman" w:eastAsia="Times New Roman" w:hAnsi="Times New Roman" w:cs="Times New Roman"/>
                <w:sz w:val="24"/>
                <w:szCs w:val="24"/>
              </w:rPr>
              <w:t>Цель: упражнять детей в ходьбе и беге</w:t>
            </w:r>
            <w:r w:rsidR="00224E99" w:rsidRPr="00224E99">
              <w:rPr>
                <w:rFonts w:ascii="Times New Roman" w:eastAsia="Times New Roman" w:hAnsi="Times New Roman" w:cs="Times New Roman"/>
                <w:sz w:val="24"/>
                <w:szCs w:val="24"/>
              </w:rPr>
              <w:t xml:space="preserve"> по кругу, взявшись за руки,</w:t>
            </w:r>
            <w:r w:rsidRPr="00224E99">
              <w:rPr>
                <w:rFonts w:ascii="Times New Roman" w:eastAsia="Times New Roman" w:hAnsi="Times New Roman" w:cs="Times New Roman"/>
                <w:sz w:val="24"/>
                <w:szCs w:val="24"/>
              </w:rPr>
              <w:t xml:space="preserve"> в ходьбе и беге врассыпную;</w:t>
            </w:r>
            <w:r w:rsidR="00224E99" w:rsidRPr="00224E99">
              <w:rPr>
                <w:rFonts w:ascii="Times New Roman" w:eastAsia="Times New Roman" w:hAnsi="Times New Roman" w:cs="Times New Roman"/>
                <w:sz w:val="24"/>
                <w:szCs w:val="24"/>
              </w:rPr>
              <w:t xml:space="preserve"> упражнять в умении сохранять устойчивое равновесие при ходьбе</w:t>
            </w:r>
            <w:r w:rsidRPr="00224E99">
              <w:rPr>
                <w:rFonts w:ascii="Times New Roman" w:eastAsia="Times New Roman" w:hAnsi="Times New Roman" w:cs="Times New Roman"/>
                <w:sz w:val="24"/>
                <w:szCs w:val="24"/>
              </w:rPr>
              <w:t xml:space="preserve">.                                                       </w:t>
            </w:r>
          </w:p>
          <w:p w:rsidR="00C647F3" w:rsidRDefault="00224E99" w:rsidP="00031025">
            <w:pPr>
              <w:spacing w:after="0" w:line="240" w:lineRule="auto"/>
              <w:rPr>
                <w:rFonts w:ascii="Times New Roman" w:eastAsia="Times New Roman" w:hAnsi="Times New Roman" w:cs="Times New Roman"/>
                <w:sz w:val="24"/>
                <w:szCs w:val="24"/>
              </w:rPr>
            </w:pPr>
            <w:r w:rsidRPr="00224E99">
              <w:rPr>
                <w:rFonts w:ascii="Times New Roman" w:eastAsia="Times New Roman" w:hAnsi="Times New Roman" w:cs="Times New Roman"/>
                <w:sz w:val="24"/>
                <w:szCs w:val="24"/>
              </w:rPr>
              <w:t xml:space="preserve"> Л.И. </w:t>
            </w:r>
            <w:proofErr w:type="spellStart"/>
            <w:r w:rsidRPr="00224E99">
              <w:rPr>
                <w:rFonts w:ascii="Times New Roman" w:eastAsia="Times New Roman" w:hAnsi="Times New Roman" w:cs="Times New Roman"/>
                <w:sz w:val="24"/>
                <w:szCs w:val="24"/>
              </w:rPr>
              <w:t>Пензулаева</w:t>
            </w:r>
            <w:proofErr w:type="spellEnd"/>
            <w:r w:rsidRPr="00224E99">
              <w:rPr>
                <w:rFonts w:ascii="Times New Roman" w:eastAsia="Times New Roman" w:hAnsi="Times New Roman" w:cs="Times New Roman"/>
                <w:sz w:val="24"/>
                <w:szCs w:val="24"/>
              </w:rPr>
              <w:t xml:space="preserve"> «Физкультурные занятия в детском саду»  с.85</w:t>
            </w:r>
          </w:p>
          <w:p w:rsidR="00224E99" w:rsidRPr="00C647F3" w:rsidRDefault="00224E99" w:rsidP="00031025">
            <w:pPr>
              <w:spacing w:after="0" w:line="240" w:lineRule="auto"/>
              <w:rPr>
                <w:rFonts w:ascii="Times New Roman" w:eastAsia="Times New Roman" w:hAnsi="Times New Roman" w:cs="Times New Roman"/>
                <w:color w:val="FF0000"/>
                <w:sz w:val="24"/>
                <w:szCs w:val="24"/>
              </w:rPr>
            </w:pPr>
          </w:p>
        </w:tc>
      </w:tr>
      <w:tr w:rsidR="00C647F3" w:rsidTr="00812E99">
        <w:trPr>
          <w:gridAfter w:val="1"/>
          <w:wAfter w:w="525" w:type="dxa"/>
          <w:trHeight w:val="418"/>
        </w:trPr>
        <w:tc>
          <w:tcPr>
            <w:tcW w:w="2127"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9.20 – 9.50 Подготовка </w:t>
            </w:r>
            <w:proofErr w:type="gramStart"/>
            <w:r>
              <w:rPr>
                <w:rFonts w:ascii="Times New Roman" w:eastAsia="Times New Roman" w:hAnsi="Times New Roman" w:cs="Times New Roman"/>
                <w:b/>
                <w:sz w:val="24"/>
                <w:szCs w:val="24"/>
              </w:rPr>
              <w:t>к</w:t>
            </w:r>
            <w:proofErr w:type="gramEnd"/>
            <w:r>
              <w:rPr>
                <w:rFonts w:ascii="Times New Roman" w:eastAsia="Times New Roman" w:hAnsi="Times New Roman" w:cs="Times New Roman"/>
                <w:b/>
                <w:sz w:val="24"/>
                <w:szCs w:val="24"/>
              </w:rPr>
              <w:t xml:space="preserve"> ОД, ОД</w:t>
            </w:r>
          </w:p>
        </w:tc>
        <w:tc>
          <w:tcPr>
            <w:tcW w:w="2796" w:type="dxa"/>
            <w:gridSpan w:val="2"/>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Pr="00AA2CC4" w:rsidRDefault="00C647F3" w:rsidP="00031025">
            <w:pPr>
              <w:pStyle w:val="a3"/>
              <w:rPr>
                <w:rFonts w:ascii="Times New Roman" w:eastAsia="Times New Roman" w:hAnsi="Times New Roman" w:cs="Times New Roman"/>
                <w:b/>
                <w:color w:val="00B050"/>
                <w:sz w:val="24"/>
                <w:szCs w:val="24"/>
              </w:rPr>
            </w:pPr>
            <w:r w:rsidRPr="00AA2CC4">
              <w:rPr>
                <w:rFonts w:ascii="Times New Roman" w:eastAsia="Times New Roman" w:hAnsi="Times New Roman" w:cs="Times New Roman"/>
                <w:b/>
                <w:color w:val="00B050"/>
                <w:sz w:val="24"/>
                <w:szCs w:val="24"/>
              </w:rPr>
              <w:t>Художественное творчество</w:t>
            </w:r>
          </w:p>
        </w:tc>
        <w:tc>
          <w:tcPr>
            <w:tcW w:w="10812" w:type="dxa"/>
            <w:gridSpan w:val="10"/>
            <w:tcBorders>
              <w:top w:val="single" w:sz="4" w:space="0" w:color="000000"/>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Pr="00AA2CC4" w:rsidRDefault="00AA2CC4" w:rsidP="00031025">
            <w:pPr>
              <w:spacing w:after="0" w:line="240" w:lineRule="auto"/>
              <w:rPr>
                <w:rFonts w:ascii="Times New Roman" w:eastAsia="Times New Roman" w:hAnsi="Times New Roman" w:cs="Times New Roman"/>
                <w:sz w:val="24"/>
                <w:szCs w:val="24"/>
              </w:rPr>
            </w:pPr>
            <w:r w:rsidRPr="00AA2CC4">
              <w:rPr>
                <w:rFonts w:ascii="Times New Roman" w:eastAsia="Times New Roman" w:hAnsi="Times New Roman" w:cs="Times New Roman"/>
                <w:sz w:val="24"/>
                <w:szCs w:val="24"/>
              </w:rPr>
              <w:t>Аппликация. Тема: «Загадки</w:t>
            </w:r>
            <w:r w:rsidR="00C647F3" w:rsidRPr="00AA2CC4">
              <w:rPr>
                <w:rFonts w:ascii="Times New Roman" w:eastAsia="Times New Roman" w:hAnsi="Times New Roman" w:cs="Times New Roman"/>
                <w:sz w:val="24"/>
                <w:szCs w:val="24"/>
              </w:rPr>
              <w:t>».</w:t>
            </w:r>
          </w:p>
          <w:p w:rsidR="00224E99" w:rsidRDefault="00AA2CC4" w:rsidP="00031025">
            <w:pPr>
              <w:spacing w:after="0" w:line="240" w:lineRule="auto"/>
              <w:rPr>
                <w:rFonts w:ascii="Times New Roman" w:eastAsia="Times New Roman" w:hAnsi="Times New Roman" w:cs="Times New Roman"/>
                <w:sz w:val="24"/>
                <w:szCs w:val="24"/>
              </w:rPr>
            </w:pPr>
            <w:r w:rsidRPr="00AA2CC4">
              <w:rPr>
                <w:rFonts w:ascii="Times New Roman" w:eastAsia="Times New Roman" w:hAnsi="Times New Roman" w:cs="Times New Roman"/>
                <w:sz w:val="24"/>
                <w:szCs w:val="24"/>
              </w:rPr>
              <w:t>Цель: соотносить плоские геометрические фигуры с формой частей предметов; составлять изображения из готовых частей; самостоятельно вырезать мелкие детали; упражнять в аккуратном наклеивании.</w:t>
            </w:r>
            <w:r w:rsidR="00C647F3" w:rsidRPr="00AA2CC4">
              <w:rPr>
                <w:rFonts w:ascii="Times New Roman" w:eastAsia="Times New Roman" w:hAnsi="Times New Roman" w:cs="Times New Roman"/>
                <w:sz w:val="24"/>
                <w:szCs w:val="24"/>
              </w:rPr>
              <w:t xml:space="preserve">                                                                                                                                                                      Методы и приёмы: создание ситуации занимательности, показ.  </w:t>
            </w:r>
          </w:p>
          <w:p w:rsidR="00C647F3" w:rsidRPr="00C647F3" w:rsidRDefault="00C647F3" w:rsidP="00A1590A">
            <w:pPr>
              <w:spacing w:after="0" w:line="240" w:lineRule="auto"/>
              <w:jc w:val="right"/>
              <w:rPr>
                <w:rFonts w:ascii="Times New Roman" w:eastAsia="Times New Roman" w:hAnsi="Times New Roman" w:cs="Times New Roman"/>
                <w:color w:val="FF0000"/>
                <w:sz w:val="24"/>
                <w:szCs w:val="24"/>
              </w:rPr>
            </w:pPr>
            <w:r w:rsidRPr="00AA2CC4">
              <w:rPr>
                <w:rFonts w:ascii="Times New Roman" w:eastAsia="Times New Roman" w:hAnsi="Times New Roman" w:cs="Times New Roman"/>
                <w:sz w:val="24"/>
                <w:szCs w:val="24"/>
              </w:rPr>
              <w:t xml:space="preserve">                   </w:t>
            </w:r>
            <w:r w:rsidR="00AA2CC4">
              <w:rPr>
                <w:rFonts w:ascii="Times New Roman" w:eastAsia="Times New Roman" w:hAnsi="Times New Roman" w:cs="Times New Roman"/>
                <w:sz w:val="24"/>
                <w:szCs w:val="24"/>
              </w:rPr>
              <w:t xml:space="preserve">                 Комарова с.77-78</w:t>
            </w:r>
          </w:p>
        </w:tc>
      </w:tr>
      <w:tr w:rsidR="00C647F3" w:rsidTr="00812E99">
        <w:trPr>
          <w:gridAfter w:val="1"/>
          <w:wAfter w:w="525" w:type="dxa"/>
          <w:trHeight w:val="538"/>
        </w:trPr>
        <w:tc>
          <w:tcPr>
            <w:tcW w:w="2127"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9.50- 10.00</w:t>
            </w:r>
          </w:p>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w:t>
            </w:r>
          </w:p>
        </w:tc>
        <w:tc>
          <w:tcPr>
            <w:tcW w:w="2796" w:type="dxa"/>
            <w:gridSpan w:val="2"/>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C647F3" w:rsidRPr="00E1307C" w:rsidRDefault="00C647F3" w:rsidP="00031025">
            <w:pPr>
              <w:pStyle w:val="a3"/>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Игровая деятельность</w:t>
            </w:r>
          </w:p>
        </w:tc>
        <w:tc>
          <w:tcPr>
            <w:tcW w:w="10812" w:type="dxa"/>
            <w:gridSpan w:val="10"/>
            <w:tcBorders>
              <w:top w:val="single" w:sz="4" w:space="0" w:color="auto"/>
              <w:left w:val="single" w:sz="4" w:space="0" w:color="000000"/>
              <w:bottom w:val="single" w:sz="4" w:space="0" w:color="auto"/>
              <w:right w:val="single" w:sz="4" w:space="0" w:color="000000"/>
            </w:tcBorders>
            <w:shd w:val="clear" w:color="auto" w:fill="FFFFFF"/>
            <w:tcMar>
              <w:top w:w="0" w:type="dxa"/>
              <w:left w:w="108" w:type="dxa"/>
              <w:bottom w:w="0" w:type="dxa"/>
              <w:right w:w="108" w:type="dxa"/>
            </w:tcMar>
            <w:hideMark/>
          </w:tcPr>
          <w:p w:rsidR="00224E99" w:rsidRDefault="00224E99" w:rsidP="00031025">
            <w:pPr>
              <w:spacing w:after="0" w:line="240" w:lineRule="auto"/>
              <w:rPr>
                <w:rFonts w:ascii="Times New Roman" w:eastAsia="Times New Roman" w:hAnsi="Times New Roman" w:cs="Times New Roman"/>
                <w:color w:val="000000"/>
                <w:sz w:val="24"/>
                <w:szCs w:val="24"/>
              </w:rPr>
            </w:pPr>
            <w:r w:rsidRPr="00224E99">
              <w:rPr>
                <w:rFonts w:ascii="Times New Roman" w:eastAsia="Times New Roman" w:hAnsi="Times New Roman" w:cs="Times New Roman"/>
                <w:color w:val="000000"/>
                <w:sz w:val="24"/>
                <w:szCs w:val="24"/>
              </w:rPr>
              <w:t xml:space="preserve">Дидактическая игра с мячом «Бывает – не бывает» </w:t>
            </w:r>
          </w:p>
          <w:p w:rsidR="00C647F3" w:rsidRDefault="00224E99" w:rsidP="00031025">
            <w:pPr>
              <w:spacing w:after="0" w:line="240" w:lineRule="auto"/>
              <w:rPr>
                <w:rFonts w:ascii="Times New Roman" w:eastAsia="Times New Roman" w:hAnsi="Times New Roman" w:cs="Times New Roman"/>
                <w:color w:val="000000"/>
                <w:sz w:val="24"/>
                <w:szCs w:val="24"/>
              </w:rPr>
            </w:pPr>
            <w:r w:rsidRPr="00224E99">
              <w:rPr>
                <w:rFonts w:ascii="Times New Roman" w:eastAsia="Times New Roman" w:hAnsi="Times New Roman" w:cs="Times New Roman"/>
                <w:color w:val="000000"/>
                <w:sz w:val="24"/>
                <w:szCs w:val="24"/>
              </w:rPr>
              <w:t>Цель: развивать самоконтроль, выдержку, ловкость</w:t>
            </w:r>
          </w:p>
          <w:p w:rsidR="00224E99" w:rsidRDefault="00224E99" w:rsidP="00031025">
            <w:pPr>
              <w:spacing w:after="0" w:line="240" w:lineRule="auto"/>
              <w:rPr>
                <w:rFonts w:ascii="Times New Roman" w:eastAsia="Times New Roman" w:hAnsi="Times New Roman" w:cs="Times New Roman"/>
                <w:sz w:val="24"/>
                <w:szCs w:val="24"/>
              </w:rPr>
            </w:pPr>
          </w:p>
        </w:tc>
      </w:tr>
      <w:tr w:rsidR="00C647F3" w:rsidTr="00812E99">
        <w:trPr>
          <w:gridAfter w:val="1"/>
          <w:wAfter w:w="525" w:type="dxa"/>
          <w:trHeight w:val="6"/>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9.55 -10.10</w:t>
            </w:r>
          </w:p>
          <w:p w:rsidR="00C647F3" w:rsidRDefault="00C647F3" w:rsidP="00031025">
            <w:pPr>
              <w:spacing w:after="0" w:line="240" w:lineRule="auto"/>
              <w:rPr>
                <w:sz w:val="24"/>
                <w:szCs w:val="24"/>
              </w:rPr>
            </w:pPr>
            <w:r>
              <w:rPr>
                <w:rFonts w:ascii="Times New Roman" w:eastAsia="Times New Roman" w:hAnsi="Times New Roman" w:cs="Times New Roman"/>
                <w:b/>
                <w:sz w:val="24"/>
                <w:szCs w:val="24"/>
              </w:rPr>
              <w:t>Подготовка ко 2му завтраку,  2ой завтрак</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24E99" w:rsidRDefault="00224E99" w:rsidP="00031025">
            <w:pPr>
              <w:spacing w:after="0" w:line="240" w:lineRule="auto"/>
              <w:rPr>
                <w:rFonts w:ascii="Times New Roman" w:eastAsia="Times New Roman" w:hAnsi="Times New Roman" w:cs="Times New Roman"/>
                <w:sz w:val="24"/>
                <w:szCs w:val="24"/>
              </w:rPr>
            </w:pP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Содействовать формированию представлений о культуре питания, и правилах поведения за столом.</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мыть руки по мере загрязнения и перед едой под контролем взрослого, а затем самостоятельно, насухо вытирать лицо и руки.</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формированию бытового словаря: « полотенце махровое», «чистое»; «мыло душистое».</w:t>
            </w:r>
          </w:p>
          <w:p w:rsidR="00224E99" w:rsidRDefault="00224E99" w:rsidP="00031025">
            <w:pPr>
              <w:spacing w:after="0" w:line="240" w:lineRule="auto"/>
              <w:rPr>
                <w:rFonts w:ascii="Times New Roman" w:eastAsia="Times New Roman" w:hAnsi="Times New Roman" w:cs="Times New Roman"/>
                <w:sz w:val="24"/>
                <w:szCs w:val="24"/>
              </w:rPr>
            </w:pPr>
          </w:p>
        </w:tc>
      </w:tr>
      <w:tr w:rsidR="00C647F3" w:rsidTr="00812E99">
        <w:trPr>
          <w:gridAfter w:val="1"/>
          <w:wAfter w:w="525" w:type="dxa"/>
          <w:trHeight w:val="3864"/>
        </w:trPr>
        <w:tc>
          <w:tcPr>
            <w:tcW w:w="2127"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10.10-12.00</w:t>
            </w:r>
          </w:p>
          <w:p w:rsidR="00C647F3" w:rsidRDefault="00C647F3" w:rsidP="00031025">
            <w:pPr>
              <w:spacing w:after="0" w:line="240" w:lineRule="auto"/>
              <w:rPr>
                <w:sz w:val="24"/>
                <w:szCs w:val="24"/>
              </w:rPr>
            </w:pPr>
            <w:r>
              <w:rPr>
                <w:rFonts w:ascii="Times New Roman" w:eastAsia="Times New Roman" w:hAnsi="Times New Roman" w:cs="Times New Roman"/>
                <w:b/>
                <w:sz w:val="24"/>
                <w:szCs w:val="24"/>
              </w:rPr>
              <w:t>Подготовка к прогулке, прогулка, возвращение с прогулки</w:t>
            </w:r>
          </w:p>
        </w:tc>
        <w:tc>
          <w:tcPr>
            <w:tcW w:w="27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47F3" w:rsidRDefault="00C647F3" w:rsidP="00031025">
            <w:pPr>
              <w:spacing w:after="0" w:line="240" w:lineRule="auto"/>
              <w:rPr>
                <w:rFonts w:ascii="Calibri" w:eastAsia="Calibri" w:hAnsi="Calibri" w:cs="Calibri"/>
                <w:b/>
                <w:color w:val="00B050"/>
                <w:sz w:val="24"/>
                <w:szCs w:val="24"/>
              </w:rPr>
            </w:pPr>
            <w:r>
              <w:rPr>
                <w:rFonts w:ascii="Times New Roman" w:eastAsia="Times New Roman" w:hAnsi="Times New Roman" w:cs="Times New Roman"/>
                <w:b/>
                <w:color w:val="00B050"/>
                <w:sz w:val="24"/>
                <w:szCs w:val="24"/>
              </w:rPr>
              <w:t>Познавательно-исследовательская</w:t>
            </w:r>
          </w:p>
          <w:p w:rsidR="00C647F3" w:rsidRDefault="00C647F3" w:rsidP="00031025">
            <w:pPr>
              <w:rPr>
                <w:rFonts w:ascii="Times New Roman" w:eastAsia="Times New Roman" w:hAnsi="Times New Roman" w:cs="Times New Roman"/>
                <w:b/>
                <w:color w:val="00B050"/>
                <w:sz w:val="24"/>
                <w:szCs w:val="24"/>
              </w:rPr>
            </w:pPr>
          </w:p>
          <w:p w:rsidR="00C647F3" w:rsidRDefault="00C647F3" w:rsidP="00031025">
            <w:pPr>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Трудовая деятельность</w:t>
            </w:r>
          </w:p>
          <w:p w:rsidR="00C647F3" w:rsidRDefault="00C647F3" w:rsidP="00031025">
            <w:pPr>
              <w:jc w:val="both"/>
              <w:rPr>
                <w:b/>
                <w:color w:val="00B050"/>
                <w:sz w:val="24"/>
                <w:szCs w:val="24"/>
              </w:rPr>
            </w:pPr>
            <w:r>
              <w:rPr>
                <w:rFonts w:ascii="Times New Roman" w:eastAsia="Times New Roman" w:hAnsi="Times New Roman" w:cs="Times New Roman"/>
                <w:b/>
                <w:color w:val="00B050"/>
                <w:sz w:val="24"/>
                <w:szCs w:val="24"/>
              </w:rPr>
              <w:t>Двигательная деятельность</w:t>
            </w:r>
          </w:p>
        </w:tc>
        <w:tc>
          <w:tcPr>
            <w:tcW w:w="408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12E99" w:rsidRPr="00A1590A" w:rsidRDefault="00812E99" w:rsidP="00812E99">
            <w:pPr>
              <w:pStyle w:val="a6"/>
              <w:shd w:val="clear" w:color="auto" w:fill="FFFFFF"/>
              <w:spacing w:before="0" w:beforeAutospacing="0" w:after="0" w:afterAutospacing="0"/>
              <w:rPr>
                <w:color w:val="000000"/>
              </w:rPr>
            </w:pPr>
            <w:r w:rsidRPr="00A1590A">
              <w:rPr>
                <w:bCs/>
                <w:color w:val="000000"/>
              </w:rPr>
              <w:t>Наблюдение за птицами</w:t>
            </w:r>
          </w:p>
          <w:p w:rsidR="00812E99" w:rsidRPr="00A1590A" w:rsidRDefault="00812E99" w:rsidP="00812E99">
            <w:pPr>
              <w:pStyle w:val="a6"/>
              <w:shd w:val="clear" w:color="auto" w:fill="FFFFFF"/>
              <w:spacing w:before="0" w:beforeAutospacing="0" w:after="0" w:afterAutospacing="0"/>
              <w:rPr>
                <w:color w:val="000000"/>
              </w:rPr>
            </w:pPr>
            <w:r w:rsidRPr="00A1590A">
              <w:rPr>
                <w:bCs/>
                <w:color w:val="000000"/>
              </w:rPr>
              <w:t>Цель</w:t>
            </w:r>
            <w:r w:rsidRPr="00A1590A">
              <w:rPr>
                <w:color w:val="000000"/>
              </w:rPr>
              <w:t>:</w:t>
            </w:r>
            <w:r w:rsidRPr="00A1590A">
              <w:rPr>
                <w:i/>
                <w:iCs/>
                <w:color w:val="000000"/>
              </w:rPr>
              <w:t> </w:t>
            </w:r>
            <w:r w:rsidRPr="00A1590A">
              <w:rPr>
                <w:color w:val="000000"/>
              </w:rPr>
              <w:t>формировать желание заботиться о птицах; учить и называть птиц и части тела; упражнять в умении находить отличие и схожесть у птиц.</w:t>
            </w:r>
          </w:p>
          <w:p w:rsidR="00812E99" w:rsidRPr="00A1590A" w:rsidRDefault="00812E99" w:rsidP="00812E99">
            <w:pPr>
              <w:pStyle w:val="a6"/>
              <w:shd w:val="clear" w:color="auto" w:fill="FFFFFF"/>
              <w:spacing w:before="0" w:beforeAutospacing="0" w:after="0" w:afterAutospacing="0"/>
              <w:rPr>
                <w:color w:val="000000"/>
              </w:rPr>
            </w:pPr>
            <w:r w:rsidRPr="00A1590A">
              <w:rPr>
                <w:color w:val="000000"/>
              </w:rPr>
              <w:t>Обращаю</w:t>
            </w:r>
            <w:r w:rsidRPr="00A1590A">
              <w:rPr>
                <w:color w:val="000000"/>
              </w:rPr>
              <w:t xml:space="preserve"> внимание на то, как много птиц прилетело </w:t>
            </w:r>
            <w:r w:rsidRPr="00A1590A">
              <w:rPr>
                <w:color w:val="000000"/>
              </w:rPr>
              <w:t>в столовую. Предлагаю</w:t>
            </w:r>
            <w:r w:rsidRPr="00A1590A">
              <w:rPr>
                <w:color w:val="000000"/>
              </w:rPr>
              <w:t xml:space="preserve"> посмотреть на больших птиц. Какое у них оперенье, какой большой клюв, как важно и чинно они ходят по земле, не спеша, никого не боятся. А теперь взглянуть на сороку. Она много меньше по размеру, чем ворона, какое красивое и необычное у нее оперение. Длинный хвост, и она не ходит по земле, а подпрыгивает с места на место. Назвать сходство и отличие во внешнем виде и поведении птиц.</w:t>
            </w:r>
          </w:p>
          <w:p w:rsidR="00C647F3" w:rsidRDefault="00C647F3" w:rsidP="00812E99">
            <w:pPr>
              <w:pStyle w:val="a6"/>
              <w:shd w:val="clear" w:color="auto" w:fill="FFFFFF"/>
              <w:spacing w:before="0" w:beforeAutospacing="0" w:after="0" w:afterAutospacing="0"/>
            </w:pPr>
          </w:p>
        </w:tc>
        <w:tc>
          <w:tcPr>
            <w:tcW w:w="39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Труд</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развивать навыки самостоятельно одеваться и раздеваться, соблюдая определенную последовательность.</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собрать сухой мусор вокруг стола и лавочек</w:t>
            </w:r>
          </w:p>
          <w:p w:rsidR="00C647F3" w:rsidRDefault="00C647F3" w:rsidP="00031025">
            <w:pPr>
              <w:spacing w:after="0" w:line="240" w:lineRule="auto"/>
              <w:rPr>
                <w:sz w:val="24"/>
                <w:szCs w:val="24"/>
              </w:rPr>
            </w:pPr>
            <w:r>
              <w:rPr>
                <w:rFonts w:ascii="Times New Roman" w:eastAsia="Times New Roman" w:hAnsi="Times New Roman" w:cs="Times New Roman"/>
                <w:sz w:val="24"/>
                <w:szCs w:val="24"/>
              </w:rPr>
              <w:t>Цель: прививать детям навыки трудолюбия, воспитывать бережное отношение к своему участку.</w:t>
            </w:r>
          </w:p>
        </w:tc>
        <w:tc>
          <w:tcPr>
            <w:tcW w:w="2775" w:type="dxa"/>
            <w:gridSpan w:val="2"/>
            <w:vMerge w:val="restart"/>
            <w:tcBorders>
              <w:top w:val="single" w:sz="4" w:space="0" w:color="000000"/>
              <w:left w:val="single" w:sz="4" w:space="0" w:color="000000"/>
              <w:bottom w:val="nil"/>
              <w:right w:val="single" w:sz="4" w:space="0" w:color="000000"/>
            </w:tcBorders>
            <w:shd w:val="clear" w:color="auto" w:fill="auto"/>
            <w:tcMar>
              <w:top w:w="0" w:type="dxa"/>
              <w:left w:w="108" w:type="dxa"/>
              <w:bottom w:w="0" w:type="dxa"/>
              <w:right w:w="108" w:type="dxa"/>
            </w:tcMar>
          </w:tcPr>
          <w:p w:rsidR="00C647F3" w:rsidRPr="005934AE" w:rsidRDefault="005934AE" w:rsidP="005934AE">
            <w:pPr>
              <w:spacing w:after="0" w:line="240" w:lineRule="auto"/>
              <w:rPr>
                <w:rFonts w:ascii="Times New Roman" w:hAnsi="Times New Roman" w:cs="Times New Roman"/>
                <w:color w:val="000000"/>
                <w:sz w:val="24"/>
                <w:szCs w:val="24"/>
                <w:shd w:val="clear" w:color="auto" w:fill="F5F5F5"/>
              </w:rPr>
            </w:pPr>
            <w:r w:rsidRPr="005934AE">
              <w:rPr>
                <w:rFonts w:ascii="Times New Roman" w:hAnsi="Times New Roman" w:cs="Times New Roman"/>
                <w:color w:val="000000"/>
                <w:sz w:val="24"/>
                <w:szCs w:val="24"/>
                <w:shd w:val="clear" w:color="auto" w:fill="F5F5F5"/>
              </w:rPr>
              <w:t>Повторить поря</w:t>
            </w:r>
            <w:r w:rsidRPr="005934AE">
              <w:rPr>
                <w:rFonts w:ascii="Times New Roman" w:hAnsi="Times New Roman" w:cs="Times New Roman"/>
                <w:color w:val="000000"/>
                <w:sz w:val="24"/>
                <w:szCs w:val="24"/>
                <w:shd w:val="clear" w:color="auto" w:fill="F5F5F5"/>
              </w:rPr>
              <w:t xml:space="preserve">дковый счёт в пределах 5 </w:t>
            </w:r>
            <w:proofErr w:type="gramStart"/>
            <w:r w:rsidRPr="005934AE">
              <w:rPr>
                <w:rFonts w:ascii="Times New Roman" w:hAnsi="Times New Roman" w:cs="Times New Roman"/>
                <w:color w:val="000000"/>
                <w:sz w:val="24"/>
                <w:szCs w:val="24"/>
                <w:shd w:val="clear" w:color="auto" w:fill="F5F5F5"/>
              </w:rPr>
              <w:t>с</w:t>
            </w:r>
            <w:proofErr w:type="gramEnd"/>
            <w:r w:rsidRPr="005934AE">
              <w:rPr>
                <w:rFonts w:ascii="Times New Roman" w:hAnsi="Times New Roman" w:cs="Times New Roman"/>
                <w:color w:val="000000"/>
                <w:sz w:val="24"/>
                <w:szCs w:val="24"/>
                <w:shd w:val="clear" w:color="auto" w:fill="F5F5F5"/>
              </w:rPr>
              <w:t xml:space="preserve"> __________________</w:t>
            </w:r>
            <w:r>
              <w:rPr>
                <w:rFonts w:ascii="Times New Roman" w:hAnsi="Times New Roman" w:cs="Times New Roman"/>
                <w:color w:val="000000"/>
                <w:sz w:val="24"/>
                <w:szCs w:val="24"/>
                <w:shd w:val="clear" w:color="auto" w:fill="F5F5F5"/>
              </w:rPr>
              <w:t>___</w:t>
            </w:r>
          </w:p>
          <w:p w:rsidR="005934AE" w:rsidRDefault="005934AE" w:rsidP="005934AE">
            <w:pPr>
              <w:spacing w:after="0" w:line="240" w:lineRule="auto"/>
              <w:rPr>
                <w:rFonts w:ascii="Times New Roman" w:hAnsi="Times New Roman" w:cs="Times New Roman"/>
                <w:color w:val="000000"/>
                <w:sz w:val="24"/>
                <w:szCs w:val="24"/>
                <w:shd w:val="clear" w:color="auto" w:fill="F5F5F5"/>
              </w:rPr>
            </w:pPr>
            <w:r w:rsidRPr="005934AE">
              <w:rPr>
                <w:rFonts w:ascii="Times New Roman" w:hAnsi="Times New Roman" w:cs="Times New Roman"/>
                <w:color w:val="000000"/>
                <w:sz w:val="24"/>
                <w:szCs w:val="24"/>
                <w:shd w:val="clear" w:color="auto" w:fill="F5F5F5"/>
              </w:rPr>
              <w:t>Цель: закрепление порядкового счета</w:t>
            </w:r>
          </w:p>
          <w:p w:rsidR="00812E99" w:rsidRDefault="00812E99" w:rsidP="005934AE">
            <w:pPr>
              <w:spacing w:after="0" w:line="240" w:lineRule="auto"/>
              <w:rPr>
                <w:rFonts w:ascii="Times New Roman" w:hAnsi="Times New Roman" w:cs="Times New Roman"/>
                <w:color w:val="000000"/>
                <w:sz w:val="24"/>
                <w:szCs w:val="24"/>
                <w:shd w:val="clear" w:color="auto" w:fill="F5F5F5"/>
              </w:rPr>
            </w:pPr>
          </w:p>
          <w:p w:rsidR="00812E99" w:rsidRDefault="00812E99" w:rsidP="00812E99">
            <w:pPr>
              <w:spacing w:after="0" w:line="240" w:lineRule="auto"/>
              <w:rPr>
                <w:rFonts w:ascii="Times New Roman" w:hAnsi="Times New Roman" w:cs="Times New Roman"/>
                <w:color w:val="000000"/>
                <w:sz w:val="24"/>
                <w:szCs w:val="24"/>
                <w:shd w:val="clear" w:color="auto" w:fill="FFFFFF"/>
              </w:rPr>
            </w:pPr>
            <w:r w:rsidRPr="00812E99">
              <w:rPr>
                <w:rFonts w:ascii="Times New Roman" w:hAnsi="Times New Roman" w:cs="Times New Roman"/>
                <w:color w:val="000000"/>
                <w:sz w:val="24"/>
                <w:szCs w:val="24"/>
                <w:shd w:val="clear" w:color="auto" w:fill="FFFFFF"/>
              </w:rPr>
              <w:t>Ситуативная</w:t>
            </w:r>
            <w:r w:rsidRPr="00812E99">
              <w:rPr>
                <w:rFonts w:ascii="Times New Roman" w:hAnsi="Times New Roman" w:cs="Times New Roman"/>
                <w:color w:val="000000"/>
                <w:sz w:val="24"/>
                <w:szCs w:val="24"/>
                <w:shd w:val="clear" w:color="auto" w:fill="FFFFFF"/>
              </w:rPr>
              <w:t xml:space="preserve"> беседа «Безопасность на ули</w:t>
            </w:r>
            <w:r>
              <w:rPr>
                <w:rFonts w:ascii="Times New Roman" w:hAnsi="Times New Roman" w:cs="Times New Roman"/>
                <w:color w:val="000000"/>
                <w:sz w:val="24"/>
                <w:szCs w:val="24"/>
                <w:shd w:val="clear" w:color="auto" w:fill="FFFFFF"/>
              </w:rPr>
              <w:t xml:space="preserve">це» </w:t>
            </w:r>
            <w:proofErr w:type="gramStart"/>
            <w:r>
              <w:rPr>
                <w:rFonts w:ascii="Times New Roman" w:hAnsi="Times New Roman" w:cs="Times New Roman"/>
                <w:color w:val="000000"/>
                <w:sz w:val="24"/>
                <w:szCs w:val="24"/>
                <w:shd w:val="clear" w:color="auto" w:fill="FFFFFF"/>
              </w:rPr>
              <w:t>с</w:t>
            </w:r>
            <w:proofErr w:type="gramEnd"/>
            <w:r>
              <w:rPr>
                <w:rFonts w:ascii="Times New Roman" w:hAnsi="Times New Roman" w:cs="Times New Roman"/>
                <w:color w:val="000000"/>
                <w:sz w:val="24"/>
                <w:szCs w:val="24"/>
                <w:shd w:val="clear" w:color="auto" w:fill="FFFFFF"/>
              </w:rPr>
              <w:t xml:space="preserve"> ____________________</w:t>
            </w:r>
          </w:p>
          <w:p w:rsidR="00812E99" w:rsidRDefault="00812E99" w:rsidP="00812E99">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Цель: закрепление знаний безопасного поведения на улице</w:t>
            </w:r>
          </w:p>
          <w:p w:rsidR="00812E99" w:rsidRDefault="00812E99" w:rsidP="00812E99">
            <w:pPr>
              <w:spacing w:after="0" w:line="240" w:lineRule="auto"/>
              <w:rPr>
                <w:rFonts w:ascii="Times New Roman" w:hAnsi="Times New Roman" w:cs="Times New Roman"/>
                <w:color w:val="000000"/>
                <w:sz w:val="24"/>
                <w:szCs w:val="24"/>
                <w:shd w:val="clear" w:color="auto" w:fill="FFFFFF"/>
              </w:rPr>
            </w:pPr>
          </w:p>
          <w:p w:rsidR="00812E99" w:rsidRPr="00812E99" w:rsidRDefault="00812E99" w:rsidP="00812E99">
            <w:pPr>
              <w:pStyle w:val="a6"/>
              <w:shd w:val="clear" w:color="auto" w:fill="FFFFFF"/>
              <w:spacing w:before="0" w:beforeAutospacing="0" w:after="0" w:afterAutospacing="0"/>
              <w:rPr>
                <w:color w:val="000000"/>
              </w:rPr>
            </w:pPr>
            <w:r w:rsidRPr="00812E99">
              <w:rPr>
                <w:bCs/>
                <w:color w:val="000000"/>
              </w:rPr>
              <w:t>Дидактическая игра: </w:t>
            </w:r>
            <w:r w:rsidRPr="00812E99">
              <w:rPr>
                <w:color w:val="000000"/>
              </w:rPr>
              <w:t>«Найди и</w:t>
            </w:r>
            <w:r>
              <w:rPr>
                <w:color w:val="000000"/>
              </w:rPr>
              <w:t xml:space="preserve"> покажи» с ____________________</w:t>
            </w:r>
            <w:r w:rsidRPr="00A1590A">
              <w:rPr>
                <w:iCs/>
                <w:color w:val="000000"/>
              </w:rPr>
              <w:t>Цель:</w:t>
            </w:r>
            <w:r w:rsidRPr="00812E99">
              <w:rPr>
                <w:color w:val="000000"/>
              </w:rPr>
              <w:t> учить детей ориентироваться в пространстве, находить объекты по описанию их расположения относительно других объектов, активизировать в речи понятия, связанные с характеристикой местоположения объектов.</w:t>
            </w:r>
          </w:p>
          <w:p w:rsidR="00812E99" w:rsidRPr="00812E99" w:rsidRDefault="00812E99" w:rsidP="00812E99">
            <w:pPr>
              <w:spacing w:after="0" w:line="240" w:lineRule="auto"/>
              <w:rPr>
                <w:rFonts w:ascii="Times New Roman" w:hAnsi="Times New Roman" w:cs="Times New Roman"/>
                <w:sz w:val="24"/>
                <w:szCs w:val="24"/>
              </w:rPr>
            </w:pPr>
          </w:p>
        </w:tc>
      </w:tr>
      <w:tr w:rsidR="00C647F3" w:rsidTr="00812E99">
        <w:trPr>
          <w:gridAfter w:val="1"/>
          <w:wAfter w:w="525" w:type="dxa"/>
          <w:trHeight w:val="6"/>
        </w:trPr>
        <w:tc>
          <w:tcPr>
            <w:tcW w:w="2127" w:type="dxa"/>
            <w:gridSpan w:val="2"/>
            <w:vMerge/>
            <w:tcBorders>
              <w:top w:val="single" w:sz="4" w:space="0" w:color="000000"/>
              <w:left w:val="single" w:sz="4" w:space="0" w:color="000000"/>
              <w:bottom w:val="single" w:sz="4" w:space="0" w:color="000000"/>
              <w:right w:val="single" w:sz="4" w:space="0" w:color="000000"/>
            </w:tcBorders>
            <w:vAlign w:val="center"/>
            <w:hideMark/>
          </w:tcPr>
          <w:p w:rsidR="00C647F3" w:rsidRDefault="00C647F3" w:rsidP="00031025">
            <w:pPr>
              <w:spacing w:after="0" w:line="240" w:lineRule="auto"/>
              <w:rPr>
                <w:sz w:val="24"/>
                <w:szCs w:val="24"/>
              </w:rPr>
            </w:pPr>
          </w:p>
        </w:tc>
        <w:tc>
          <w:tcPr>
            <w:tcW w:w="279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b/>
                <w:color w:val="00B050"/>
                <w:sz w:val="24"/>
                <w:szCs w:val="24"/>
              </w:rPr>
            </w:pPr>
            <w:r>
              <w:rPr>
                <w:rFonts w:ascii="Times New Roman" w:eastAsia="Times New Roman" w:hAnsi="Times New Roman" w:cs="Times New Roman"/>
                <w:b/>
                <w:color w:val="00B050"/>
                <w:sz w:val="24"/>
                <w:szCs w:val="24"/>
              </w:rPr>
              <w:t>Музыкальная деятельность</w:t>
            </w:r>
          </w:p>
        </w:tc>
        <w:tc>
          <w:tcPr>
            <w:tcW w:w="408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Pr="00812E99" w:rsidRDefault="00812E99" w:rsidP="00031025">
            <w:pPr>
              <w:spacing w:after="0" w:line="240" w:lineRule="auto"/>
              <w:rPr>
                <w:rFonts w:ascii="Times New Roman" w:hAnsi="Times New Roman" w:cs="Times New Roman"/>
                <w:sz w:val="24"/>
                <w:szCs w:val="24"/>
              </w:rPr>
            </w:pPr>
            <w:r w:rsidRPr="00812E99">
              <w:rPr>
                <w:rFonts w:ascii="Times New Roman" w:hAnsi="Times New Roman" w:cs="Times New Roman"/>
                <w:sz w:val="24"/>
                <w:szCs w:val="24"/>
              </w:rPr>
              <w:t>Прослушивание грамзаписи «Голоса животных»</w:t>
            </w:r>
          </w:p>
          <w:p w:rsidR="00812E99" w:rsidRDefault="00812E99" w:rsidP="00031025">
            <w:pPr>
              <w:spacing w:after="0" w:line="240" w:lineRule="auto"/>
              <w:rPr>
                <w:sz w:val="24"/>
                <w:szCs w:val="24"/>
              </w:rPr>
            </w:pPr>
            <w:r w:rsidRPr="00812E99">
              <w:rPr>
                <w:rFonts w:ascii="Times New Roman" w:hAnsi="Times New Roman" w:cs="Times New Roman"/>
                <w:sz w:val="24"/>
                <w:szCs w:val="24"/>
              </w:rPr>
              <w:t xml:space="preserve">Цель: развивать чувство </w:t>
            </w:r>
            <w:proofErr w:type="gramStart"/>
            <w:r w:rsidRPr="00812E99">
              <w:rPr>
                <w:rFonts w:ascii="Times New Roman" w:hAnsi="Times New Roman" w:cs="Times New Roman"/>
                <w:sz w:val="24"/>
                <w:szCs w:val="24"/>
              </w:rPr>
              <w:t>прекрасного</w:t>
            </w:r>
            <w:proofErr w:type="gramEnd"/>
            <w:r>
              <w:rPr>
                <w:rFonts w:ascii="Times New Roman" w:hAnsi="Times New Roman" w:cs="Times New Roman"/>
                <w:sz w:val="24"/>
                <w:szCs w:val="24"/>
              </w:rPr>
              <w:t>.</w:t>
            </w:r>
          </w:p>
        </w:tc>
        <w:tc>
          <w:tcPr>
            <w:tcW w:w="3950"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Труд – предлагаю дежурным поставить на столы хлебницы.</w:t>
            </w:r>
          </w:p>
          <w:p w:rsidR="00C647F3" w:rsidRDefault="00C647F3" w:rsidP="00031025">
            <w:pPr>
              <w:spacing w:after="0" w:line="240" w:lineRule="auto"/>
              <w:rPr>
                <w:sz w:val="24"/>
                <w:szCs w:val="24"/>
              </w:rPr>
            </w:pPr>
            <w:r>
              <w:rPr>
                <w:rFonts w:ascii="Times New Roman" w:eastAsia="Times New Roman" w:hAnsi="Times New Roman" w:cs="Times New Roman"/>
                <w:sz w:val="24"/>
                <w:szCs w:val="24"/>
              </w:rPr>
              <w:t>Цель: прививать навыки трудолюбия, самообслуживания.</w:t>
            </w:r>
          </w:p>
        </w:tc>
        <w:tc>
          <w:tcPr>
            <w:tcW w:w="2775" w:type="dxa"/>
            <w:gridSpan w:val="2"/>
            <w:vMerge/>
            <w:tcBorders>
              <w:left w:val="single" w:sz="4" w:space="0" w:color="000000"/>
              <w:bottom w:val="single" w:sz="4" w:space="0" w:color="000000"/>
              <w:right w:val="single" w:sz="4" w:space="0" w:color="000000"/>
            </w:tcBorders>
            <w:vAlign w:val="center"/>
            <w:hideMark/>
          </w:tcPr>
          <w:p w:rsidR="00C647F3" w:rsidRDefault="00C647F3" w:rsidP="00031025">
            <w:pPr>
              <w:spacing w:after="0" w:line="240" w:lineRule="auto"/>
              <w:rPr>
                <w:sz w:val="24"/>
                <w:szCs w:val="24"/>
              </w:rPr>
            </w:pPr>
          </w:p>
        </w:tc>
      </w:tr>
      <w:tr w:rsidR="00C647F3" w:rsidTr="00812E99">
        <w:trPr>
          <w:gridAfter w:val="1"/>
          <w:wAfter w:w="525" w:type="dxa"/>
          <w:trHeight w:val="6"/>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sz w:val="24"/>
                <w:szCs w:val="24"/>
              </w:rPr>
            </w:pPr>
            <w:r>
              <w:rPr>
                <w:rFonts w:ascii="Times New Roman" w:eastAsia="Times New Roman" w:hAnsi="Times New Roman" w:cs="Times New Roman"/>
                <w:b/>
                <w:sz w:val="24"/>
                <w:szCs w:val="24"/>
              </w:rPr>
              <w:t>12.00 - 15.00    Организация питания и сна</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Содействовать формированию представлений о культуре питания и правилах поведения за столом.</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сохранению и укреплению физического и психического здоровья детей.</w:t>
            </w:r>
          </w:p>
          <w:p w:rsidR="00C647F3" w:rsidRDefault="00C647F3" w:rsidP="00031025">
            <w:pPr>
              <w:spacing w:after="0" w:line="240" w:lineRule="auto"/>
              <w:rPr>
                <w:sz w:val="24"/>
                <w:szCs w:val="24"/>
              </w:rPr>
            </w:pPr>
            <w:r>
              <w:rPr>
                <w:rFonts w:ascii="Times New Roman" w:eastAsia="Times New Roman" w:hAnsi="Times New Roman" w:cs="Times New Roman"/>
                <w:sz w:val="24"/>
                <w:szCs w:val="24"/>
              </w:rPr>
              <w:t>Развивать умение мыть руки по мере загрязнения и перед едой под контролем взрослого, а затем самостоятельно.</w:t>
            </w:r>
          </w:p>
        </w:tc>
      </w:tr>
      <w:tr w:rsidR="00C647F3" w:rsidTr="00812E99">
        <w:trPr>
          <w:gridAfter w:val="1"/>
          <w:wAfter w:w="525" w:type="dxa"/>
          <w:trHeight w:val="23"/>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15.00-15.10. </w:t>
            </w:r>
          </w:p>
          <w:p w:rsidR="00C647F3" w:rsidRDefault="00C647F3" w:rsidP="00031025">
            <w:pPr>
              <w:spacing w:after="0" w:line="240" w:lineRule="auto"/>
              <w:rPr>
                <w:sz w:val="24"/>
                <w:szCs w:val="24"/>
              </w:rPr>
            </w:pPr>
            <w:r>
              <w:rPr>
                <w:rFonts w:ascii="Times New Roman" w:eastAsia="Times New Roman" w:hAnsi="Times New Roman" w:cs="Times New Roman"/>
                <w:b/>
                <w:sz w:val="24"/>
                <w:szCs w:val="24"/>
              </w:rPr>
              <w:t xml:space="preserve">Подъем и </w:t>
            </w:r>
            <w:r>
              <w:rPr>
                <w:rFonts w:ascii="Times New Roman" w:eastAsia="Times New Roman" w:hAnsi="Times New Roman" w:cs="Times New Roman"/>
                <w:b/>
                <w:sz w:val="24"/>
                <w:szCs w:val="24"/>
              </w:rPr>
              <w:lastRenderedPageBreak/>
              <w:t>гимнастика после сна</w:t>
            </w:r>
          </w:p>
        </w:tc>
        <w:tc>
          <w:tcPr>
            <w:tcW w:w="27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b/>
                <w:color w:val="00B050"/>
                <w:sz w:val="24"/>
                <w:szCs w:val="24"/>
              </w:rPr>
            </w:pPr>
            <w:r>
              <w:rPr>
                <w:rFonts w:ascii="Times New Roman" w:eastAsia="Times New Roman" w:hAnsi="Times New Roman" w:cs="Times New Roman"/>
                <w:b/>
                <w:color w:val="00B050"/>
                <w:sz w:val="24"/>
                <w:szCs w:val="24"/>
              </w:rPr>
              <w:lastRenderedPageBreak/>
              <w:t>Двигательная деятельность</w:t>
            </w:r>
          </w:p>
        </w:tc>
        <w:tc>
          <w:tcPr>
            <w:tcW w:w="10829" w:type="dxa"/>
            <w:gridSpan w:val="11"/>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sz w:val="24"/>
                <w:szCs w:val="24"/>
              </w:rPr>
            </w:pPr>
            <w:r>
              <w:rPr>
                <w:rFonts w:ascii="Times New Roman" w:eastAsia="Times New Roman" w:hAnsi="Times New Roman" w:cs="Times New Roman"/>
                <w:sz w:val="24"/>
                <w:szCs w:val="24"/>
              </w:rPr>
              <w:t>Выполнение комплекса  гимнастика для глаз, точечный массаж, закаливание согласно сетке закаливания.</w:t>
            </w:r>
          </w:p>
        </w:tc>
      </w:tr>
      <w:tr w:rsidR="00812E99" w:rsidTr="00812E99">
        <w:trPr>
          <w:gridAfter w:val="1"/>
          <w:wAfter w:w="525" w:type="dxa"/>
          <w:trHeight w:val="23"/>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12E99" w:rsidRDefault="00812E99"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15.10 -15.25</w:t>
            </w:r>
          </w:p>
          <w:p w:rsidR="00812E99" w:rsidRDefault="00812E99"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СД</w:t>
            </w:r>
          </w:p>
        </w:tc>
        <w:tc>
          <w:tcPr>
            <w:tcW w:w="27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12E99" w:rsidRDefault="00812E99" w:rsidP="00812E99">
            <w:pPr>
              <w:spacing w:after="0" w:line="240" w:lineRule="auto"/>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Игровая деятельность</w:t>
            </w:r>
          </w:p>
        </w:tc>
        <w:tc>
          <w:tcPr>
            <w:tcW w:w="4279" w:type="dxa"/>
            <w:gridSpan w:val="5"/>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812E99" w:rsidRDefault="00812E99" w:rsidP="00031025">
            <w:pPr>
              <w:spacing w:after="0" w:line="240" w:lineRule="auto"/>
              <w:rPr>
                <w:rFonts w:ascii="Times New Roman" w:hAnsi="Times New Roman" w:cs="Times New Roman"/>
                <w:color w:val="000000"/>
                <w:sz w:val="24"/>
                <w:szCs w:val="24"/>
                <w:shd w:val="clear" w:color="auto" w:fill="FFFFFF"/>
              </w:rPr>
            </w:pPr>
            <w:r w:rsidRPr="00812E99">
              <w:rPr>
                <w:rFonts w:ascii="Times New Roman" w:hAnsi="Times New Roman" w:cs="Times New Roman"/>
                <w:color w:val="000000"/>
                <w:sz w:val="24"/>
                <w:szCs w:val="24"/>
                <w:shd w:val="clear" w:color="auto" w:fill="FFFFFF"/>
              </w:rPr>
              <w:t xml:space="preserve">Сюжетно-ролевая игра «Скорая помощь». </w:t>
            </w:r>
          </w:p>
          <w:p w:rsidR="00812E99" w:rsidRPr="00812E99" w:rsidRDefault="00812E99" w:rsidP="00031025">
            <w:pPr>
              <w:spacing w:after="0" w:line="240" w:lineRule="auto"/>
              <w:rPr>
                <w:rFonts w:ascii="Times New Roman" w:eastAsia="Times New Roman" w:hAnsi="Times New Roman" w:cs="Times New Roman"/>
                <w:sz w:val="24"/>
                <w:szCs w:val="24"/>
              </w:rPr>
            </w:pPr>
            <w:r>
              <w:rPr>
                <w:rFonts w:ascii="Times New Roman" w:hAnsi="Times New Roman" w:cs="Times New Roman"/>
                <w:color w:val="000000"/>
                <w:sz w:val="24"/>
                <w:szCs w:val="24"/>
                <w:shd w:val="clear" w:color="auto" w:fill="FFFFFF"/>
              </w:rPr>
              <w:t xml:space="preserve"> Цель: ф</w:t>
            </w:r>
            <w:r w:rsidRPr="00812E99">
              <w:rPr>
                <w:rFonts w:ascii="Times New Roman" w:hAnsi="Times New Roman" w:cs="Times New Roman"/>
                <w:color w:val="000000"/>
                <w:sz w:val="24"/>
                <w:szCs w:val="24"/>
                <w:shd w:val="clear" w:color="auto" w:fill="FFFFFF"/>
              </w:rPr>
              <w:t>ормировать навыки безопасного поведения в играх.</w:t>
            </w:r>
          </w:p>
        </w:tc>
        <w:tc>
          <w:tcPr>
            <w:tcW w:w="3775" w:type="dxa"/>
            <w:gridSpan w:val="4"/>
            <w:tcBorders>
              <w:top w:val="single" w:sz="4" w:space="0" w:color="000000"/>
              <w:left w:val="single" w:sz="4" w:space="0" w:color="000000"/>
              <w:bottom w:val="single" w:sz="4" w:space="0" w:color="000000"/>
              <w:right w:val="single" w:sz="4" w:space="0" w:color="auto"/>
            </w:tcBorders>
            <w:shd w:val="clear" w:color="auto" w:fill="FFFFFF"/>
          </w:tcPr>
          <w:p w:rsidR="00812E99" w:rsidRDefault="00812E99" w:rsidP="00812E99">
            <w:pPr>
              <w:pStyle w:val="a6"/>
              <w:spacing w:before="0" w:beforeAutospacing="0" w:after="0" w:afterAutospacing="0"/>
              <w:rPr>
                <w:shd w:val="clear" w:color="auto" w:fill="FFFFFF"/>
              </w:rPr>
            </w:pPr>
            <w:r>
              <w:rPr>
                <w:shd w:val="clear" w:color="auto" w:fill="FFFFFF"/>
              </w:rPr>
              <w:t xml:space="preserve">Предложить игры </w:t>
            </w:r>
            <w:r>
              <w:rPr>
                <w:shd w:val="clear" w:color="auto" w:fill="FFFFFF"/>
              </w:rPr>
              <w:t xml:space="preserve">в центре природы «Рассели животных». </w:t>
            </w:r>
          </w:p>
          <w:p w:rsidR="00812E99" w:rsidRDefault="00812E99" w:rsidP="00812E99">
            <w:pPr>
              <w:pStyle w:val="a6"/>
              <w:spacing w:before="0" w:beforeAutospacing="0" w:after="0" w:afterAutospacing="0"/>
            </w:pPr>
            <w:r>
              <w:rPr>
                <w:shd w:val="clear" w:color="auto" w:fill="FFFFFF"/>
              </w:rPr>
              <w:t>Цель: умение различать диких и домашних животных.</w:t>
            </w:r>
          </w:p>
          <w:p w:rsidR="00812E99" w:rsidRPr="00812E99" w:rsidRDefault="00812E99" w:rsidP="00031025">
            <w:pPr>
              <w:spacing w:after="0" w:line="240" w:lineRule="auto"/>
              <w:rPr>
                <w:rFonts w:ascii="Times New Roman" w:eastAsia="Times New Roman" w:hAnsi="Times New Roman" w:cs="Times New Roman"/>
                <w:sz w:val="24"/>
                <w:szCs w:val="24"/>
              </w:rPr>
            </w:pPr>
          </w:p>
        </w:tc>
        <w:tc>
          <w:tcPr>
            <w:tcW w:w="2775" w:type="dxa"/>
            <w:gridSpan w:val="2"/>
            <w:tcBorders>
              <w:top w:val="single" w:sz="4" w:space="0" w:color="000000"/>
              <w:left w:val="single" w:sz="4" w:space="0" w:color="auto"/>
              <w:bottom w:val="single" w:sz="4" w:space="0" w:color="000000"/>
              <w:right w:val="single" w:sz="4" w:space="0" w:color="000000"/>
            </w:tcBorders>
            <w:shd w:val="clear" w:color="auto" w:fill="FFFFFF"/>
          </w:tcPr>
          <w:p w:rsidR="00812E99" w:rsidRPr="00224E99" w:rsidRDefault="00812E99" w:rsidP="005934AE">
            <w:pPr>
              <w:spacing w:after="0" w:line="240" w:lineRule="auto"/>
              <w:rPr>
                <w:rFonts w:ascii="Times New Roman" w:hAnsi="Times New Roman" w:cs="Times New Roman"/>
                <w:sz w:val="24"/>
                <w:szCs w:val="24"/>
              </w:rPr>
            </w:pPr>
            <w:r w:rsidRPr="00224E99">
              <w:rPr>
                <w:rFonts w:ascii="Times New Roman" w:hAnsi="Times New Roman" w:cs="Times New Roman"/>
                <w:sz w:val="24"/>
                <w:szCs w:val="24"/>
              </w:rPr>
              <w:t>Рисование по точкам __________________</w:t>
            </w:r>
          </w:p>
          <w:p w:rsidR="00812E99" w:rsidRDefault="00812E99" w:rsidP="005934AE">
            <w:pPr>
              <w:spacing w:after="0" w:line="240" w:lineRule="auto"/>
              <w:rPr>
                <w:rFonts w:ascii="Times New Roman" w:hAnsi="Times New Roman" w:cs="Times New Roman"/>
                <w:sz w:val="24"/>
                <w:szCs w:val="24"/>
              </w:rPr>
            </w:pPr>
            <w:r w:rsidRPr="00224E99">
              <w:rPr>
                <w:rFonts w:ascii="Times New Roman" w:hAnsi="Times New Roman" w:cs="Times New Roman"/>
                <w:sz w:val="24"/>
                <w:szCs w:val="24"/>
              </w:rPr>
              <w:t>Цель: развивать мелкую моторику пальцев рук</w:t>
            </w:r>
          </w:p>
          <w:p w:rsidR="00812E99" w:rsidRPr="00224E99" w:rsidRDefault="00812E99" w:rsidP="005934AE">
            <w:pPr>
              <w:spacing w:after="0" w:line="240" w:lineRule="auto"/>
              <w:jc w:val="center"/>
              <w:rPr>
                <w:rFonts w:ascii="Times New Roman" w:hAnsi="Times New Roman" w:cs="Times New Roman"/>
                <w:sz w:val="24"/>
                <w:szCs w:val="24"/>
              </w:rPr>
            </w:pPr>
            <w:r>
              <w:rPr>
                <w:noProof/>
              </w:rPr>
              <w:drawing>
                <wp:inline distT="0" distB="0" distL="0" distR="0" wp14:anchorId="558CC7A5" wp14:editId="14D3D92A">
                  <wp:extent cx="897147" cy="1153035"/>
                  <wp:effectExtent l="0" t="0" r="0" b="0"/>
                  <wp:docPr id="8" name="Рисунок 8" descr="https://rozmalovky.com.ua/wp-content/uploads/154612103541534676841354111_157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rozmalovky.com.ua/wp-content/uploads/154612103541534676841354111_1576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1044" cy="1158044"/>
                          </a:xfrm>
                          <a:prstGeom prst="rect">
                            <a:avLst/>
                          </a:prstGeom>
                          <a:noFill/>
                          <a:ln>
                            <a:noFill/>
                          </a:ln>
                        </pic:spPr>
                      </pic:pic>
                    </a:graphicData>
                  </a:graphic>
                </wp:inline>
              </w:drawing>
            </w:r>
          </w:p>
          <w:p w:rsidR="00812E99" w:rsidRDefault="00812E99" w:rsidP="00031025">
            <w:pPr>
              <w:spacing w:after="0" w:line="240" w:lineRule="auto"/>
              <w:rPr>
                <w:rFonts w:ascii="Times New Roman" w:eastAsia="Times New Roman" w:hAnsi="Times New Roman" w:cs="Times New Roman"/>
                <w:sz w:val="24"/>
                <w:szCs w:val="24"/>
              </w:rPr>
            </w:pPr>
          </w:p>
        </w:tc>
      </w:tr>
      <w:tr w:rsidR="00C647F3" w:rsidTr="00812E99">
        <w:trPr>
          <w:gridAfter w:val="1"/>
          <w:wAfter w:w="525" w:type="dxa"/>
          <w:trHeight w:val="2"/>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sz w:val="24"/>
                <w:szCs w:val="24"/>
              </w:rPr>
            </w:pPr>
            <w:r>
              <w:rPr>
                <w:rFonts w:ascii="Times New Roman" w:eastAsia="Times New Roman" w:hAnsi="Times New Roman" w:cs="Times New Roman"/>
                <w:b/>
                <w:sz w:val="24"/>
                <w:szCs w:val="24"/>
              </w:rPr>
              <w:t xml:space="preserve">15.25 - 15.55 Подготовка к полднику, полдник </w:t>
            </w:r>
          </w:p>
        </w:tc>
        <w:tc>
          <w:tcPr>
            <w:tcW w:w="13608" w:type="dxa"/>
            <w:gridSpan w:val="1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сохранению и укреплению физического и психического здоровья детей.</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Содействовать формированию представлений о культуре питания и правилах поведения за столом.</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мыть руки по мере загрязнения и перед едой под контролем взрослого, а затем самостоятельно.</w:t>
            </w:r>
          </w:p>
          <w:p w:rsidR="00C647F3" w:rsidRDefault="00C647F3" w:rsidP="00031025">
            <w:pPr>
              <w:spacing w:after="0" w:line="240" w:lineRule="auto"/>
              <w:rPr>
                <w:sz w:val="24"/>
                <w:szCs w:val="24"/>
              </w:rPr>
            </w:pPr>
          </w:p>
        </w:tc>
      </w:tr>
      <w:tr w:rsidR="00C647F3" w:rsidTr="00812E99">
        <w:trPr>
          <w:gridAfter w:val="1"/>
          <w:wAfter w:w="525" w:type="dxa"/>
          <w:trHeight w:val="555"/>
        </w:trPr>
        <w:tc>
          <w:tcPr>
            <w:tcW w:w="2127" w:type="dxa"/>
            <w:gridSpan w:val="2"/>
            <w:vMerge w:val="restart"/>
            <w:tcBorders>
              <w:top w:val="single" w:sz="4" w:space="0" w:color="000000"/>
              <w:left w:val="single" w:sz="4" w:space="0" w:color="000000"/>
              <w:bottom w:val="single" w:sz="4" w:space="0" w:color="000000"/>
              <w:right w:val="single" w:sz="4" w:space="0" w:color="auto"/>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15.55-16.20  </w:t>
            </w:r>
          </w:p>
          <w:p w:rsidR="00C647F3" w:rsidRDefault="00C647F3" w:rsidP="00031025">
            <w:pPr>
              <w:spacing w:after="0" w:line="240" w:lineRule="auto"/>
              <w:rPr>
                <w:sz w:val="24"/>
                <w:szCs w:val="24"/>
              </w:rPr>
            </w:pPr>
            <w:r>
              <w:rPr>
                <w:rFonts w:ascii="Times New Roman" w:eastAsia="Times New Roman" w:hAnsi="Times New Roman" w:cs="Times New Roman"/>
                <w:b/>
                <w:sz w:val="24"/>
                <w:szCs w:val="24"/>
              </w:rPr>
              <w:t>Игры</w:t>
            </w:r>
          </w:p>
        </w:tc>
        <w:tc>
          <w:tcPr>
            <w:tcW w:w="2835" w:type="dxa"/>
            <w:gridSpan w:val="3"/>
            <w:tcBorders>
              <w:top w:val="single" w:sz="2" w:space="0" w:color="000000"/>
              <w:left w:val="single" w:sz="4" w:space="0" w:color="auto"/>
              <w:bottom w:val="single" w:sz="4" w:space="0" w:color="auto"/>
              <w:right w:val="single" w:sz="4" w:space="0" w:color="000000"/>
            </w:tcBorders>
            <w:shd w:val="clear" w:color="auto" w:fill="FFFFFF"/>
            <w:tcMar>
              <w:top w:w="0" w:type="dxa"/>
              <w:left w:w="108" w:type="dxa"/>
              <w:bottom w:w="0" w:type="dxa"/>
              <w:right w:w="108" w:type="dxa"/>
            </w:tcMar>
            <w:hideMark/>
          </w:tcPr>
          <w:p w:rsidR="00C647F3" w:rsidRDefault="00C647F3" w:rsidP="00031025">
            <w:pPr>
              <w:pStyle w:val="a3"/>
              <w:spacing w:line="276" w:lineRule="auto"/>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Игровая деятельность</w:t>
            </w:r>
          </w:p>
        </w:tc>
        <w:tc>
          <w:tcPr>
            <w:tcW w:w="4253" w:type="dxa"/>
            <w:gridSpan w:val="4"/>
            <w:tcBorders>
              <w:top w:val="single" w:sz="4" w:space="0" w:color="000000"/>
              <w:left w:val="single" w:sz="4" w:space="0" w:color="000000"/>
              <w:bottom w:val="single" w:sz="4" w:space="0" w:color="auto"/>
              <w:right w:val="single" w:sz="4" w:space="0" w:color="auto"/>
            </w:tcBorders>
            <w:shd w:val="clear" w:color="auto" w:fill="FFFFFF"/>
            <w:tcMar>
              <w:top w:w="0" w:type="dxa"/>
              <w:left w:w="108" w:type="dxa"/>
              <w:bottom w:w="0" w:type="dxa"/>
              <w:right w:w="108" w:type="dxa"/>
            </w:tcMar>
            <w:hideMark/>
          </w:tcPr>
          <w:p w:rsid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Игровое упражнение: </w:t>
            </w:r>
            <w:r w:rsidRPr="006A7EB8">
              <w:rPr>
                <w:rFonts w:ascii="Times New Roman" w:eastAsia="Times New Roman" w:hAnsi="Times New Roman" w:cs="Times New Roman"/>
                <w:bCs/>
                <w:iCs/>
                <w:color w:val="000000"/>
                <w:sz w:val="24"/>
                <w:szCs w:val="24"/>
              </w:rPr>
              <w:t>«Загадай, мы отгадаем»</w:t>
            </w:r>
            <w:r w:rsidRPr="006A7EB8">
              <w:rPr>
                <w:rFonts w:ascii="Times New Roman" w:eastAsia="Times New Roman" w:hAnsi="Times New Roman" w:cs="Times New Roman"/>
                <w:color w:val="000000"/>
                <w:sz w:val="24"/>
                <w:szCs w:val="24"/>
              </w:rPr>
              <w:t>.</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Цель: развивать внимание, воображение; закреплять названия животных</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1. Сам зверек поменьше кошки, хвост пушистый и большой.</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Ну и быстрые же ножки скачут по лесу стрелой!</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Мех теплый, как грелка. Кто же это? /белка/</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2. Он труслив и очень мал, шубку в зиму поменял.</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Ушки длинные торчком, с горки мчится кувырком. /Заяц/</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3. Хвост пушистый, рыжий мех. Кто в лесу хитрее всех?</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В норе живет, в деревне кур крадет. /Лиса /</w:t>
            </w:r>
          </w:p>
          <w:p w:rsidR="006A7EB8"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lastRenderedPageBreak/>
              <w:t>4. Бродит он зимой холодной, весь лохматый и голодный.</w:t>
            </w:r>
          </w:p>
          <w:p w:rsidR="00C647F3" w:rsidRPr="006A7EB8" w:rsidRDefault="006A7EB8" w:rsidP="006A7EB8">
            <w:pPr>
              <w:shd w:val="clear" w:color="auto" w:fill="FFFFFF"/>
              <w:spacing w:after="0" w:line="240" w:lineRule="auto"/>
              <w:jc w:val="both"/>
              <w:rPr>
                <w:rFonts w:ascii="Times New Roman" w:eastAsia="Times New Roman" w:hAnsi="Times New Roman" w:cs="Times New Roman"/>
                <w:color w:val="000000"/>
                <w:sz w:val="24"/>
                <w:szCs w:val="24"/>
              </w:rPr>
            </w:pPr>
            <w:r w:rsidRPr="006A7EB8">
              <w:rPr>
                <w:rFonts w:ascii="Times New Roman" w:eastAsia="Times New Roman" w:hAnsi="Times New Roman" w:cs="Times New Roman"/>
                <w:color w:val="000000"/>
                <w:sz w:val="24"/>
                <w:szCs w:val="24"/>
              </w:rPr>
              <w:t>Это хищный серый зверь, назови его скорей. /Волк/</w:t>
            </w:r>
          </w:p>
        </w:tc>
        <w:tc>
          <w:tcPr>
            <w:tcW w:w="3784" w:type="dxa"/>
            <w:gridSpan w:val="4"/>
            <w:tcBorders>
              <w:top w:val="single" w:sz="4" w:space="0" w:color="000000"/>
              <w:left w:val="single" w:sz="4" w:space="0" w:color="auto"/>
              <w:bottom w:val="single" w:sz="4" w:space="0" w:color="auto"/>
              <w:right w:val="single" w:sz="4" w:space="0" w:color="auto"/>
            </w:tcBorders>
            <w:shd w:val="clear" w:color="auto" w:fill="FFFFFF"/>
            <w:hideMark/>
          </w:tcPr>
          <w:p w:rsidR="00C647F3" w:rsidRDefault="006A7EB8"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C647F3">
              <w:rPr>
                <w:rFonts w:ascii="Times New Roman" w:eastAsia="Times New Roman" w:hAnsi="Times New Roman" w:cs="Times New Roman"/>
                <w:sz w:val="24"/>
                <w:szCs w:val="24"/>
              </w:rPr>
              <w:t xml:space="preserve">Предложить собрать </w:t>
            </w:r>
            <w:proofErr w:type="gramStart"/>
            <w:r w:rsidR="00C647F3">
              <w:rPr>
                <w:rFonts w:ascii="Times New Roman" w:eastAsia="Times New Roman" w:hAnsi="Times New Roman" w:cs="Times New Roman"/>
                <w:sz w:val="24"/>
                <w:szCs w:val="24"/>
              </w:rPr>
              <w:t>крупные</w:t>
            </w:r>
            <w:proofErr w:type="gramEnd"/>
            <w:r w:rsidR="00C647F3">
              <w:rPr>
                <w:rFonts w:ascii="Times New Roman" w:eastAsia="Times New Roman" w:hAnsi="Times New Roman" w:cs="Times New Roman"/>
                <w:sz w:val="24"/>
                <w:szCs w:val="24"/>
              </w:rPr>
              <w:t xml:space="preserve"> </w:t>
            </w:r>
            <w:r w:rsidR="005934A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spellStart"/>
            <w:r w:rsidR="00C647F3">
              <w:rPr>
                <w:rFonts w:ascii="Times New Roman" w:eastAsia="Times New Roman" w:hAnsi="Times New Roman" w:cs="Times New Roman"/>
                <w:sz w:val="24"/>
                <w:szCs w:val="24"/>
              </w:rPr>
              <w:t>пазлы</w:t>
            </w:r>
            <w:proofErr w:type="spellEnd"/>
            <w:r w:rsidR="00C647F3">
              <w:rPr>
                <w:rFonts w:ascii="Times New Roman" w:eastAsia="Times New Roman" w:hAnsi="Times New Roman" w:cs="Times New Roman"/>
                <w:sz w:val="24"/>
                <w:szCs w:val="24"/>
              </w:rPr>
              <w:t xml:space="preserve"> диких животных.</w:t>
            </w:r>
          </w:p>
          <w:p w:rsidR="006A7EB8" w:rsidRDefault="006A7EB8" w:rsidP="00031025">
            <w:pPr>
              <w:spacing w:after="0" w:line="240" w:lineRule="auto"/>
              <w:rPr>
                <w:rFonts w:ascii="Times New Roman" w:eastAsia="Times New Roman" w:hAnsi="Times New Roman" w:cs="Times New Roman"/>
                <w:sz w:val="24"/>
                <w:szCs w:val="24"/>
              </w:rPr>
            </w:pPr>
          </w:p>
          <w:p w:rsidR="00C647F3" w:rsidRDefault="006A7EB8"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647F3">
              <w:rPr>
                <w:rFonts w:ascii="Times New Roman" w:eastAsia="Times New Roman" w:hAnsi="Times New Roman" w:cs="Times New Roman"/>
                <w:sz w:val="24"/>
                <w:szCs w:val="24"/>
              </w:rPr>
              <w:t>Цель: формировать умение из частей собирать целое, развить мелкую моторику кистей рук.</w:t>
            </w:r>
          </w:p>
        </w:tc>
        <w:tc>
          <w:tcPr>
            <w:tcW w:w="2736" w:type="dxa"/>
            <w:tcBorders>
              <w:top w:val="single" w:sz="4" w:space="0" w:color="000000"/>
              <w:left w:val="single" w:sz="4" w:space="0" w:color="auto"/>
              <w:bottom w:val="single" w:sz="4" w:space="0" w:color="auto"/>
              <w:right w:val="single" w:sz="4" w:space="0" w:color="000000"/>
            </w:tcBorders>
            <w:shd w:val="clear" w:color="auto" w:fill="FFFFFF"/>
            <w:hideMark/>
          </w:tcPr>
          <w:p w:rsidR="006A7EB8" w:rsidRDefault="005934AE" w:rsidP="00031025">
            <w:pPr>
              <w:spacing w:after="0" w:line="240" w:lineRule="auto"/>
              <w:rPr>
                <w:rStyle w:val="c9"/>
                <w:rFonts w:ascii="Times New Roman" w:hAnsi="Times New Roman" w:cs="Times New Roman"/>
                <w:color w:val="000000"/>
                <w:sz w:val="24"/>
                <w:szCs w:val="24"/>
                <w:shd w:val="clear" w:color="auto" w:fill="FFFFFF"/>
              </w:rPr>
            </w:pPr>
            <w:r>
              <w:rPr>
                <w:rFonts w:ascii="Times New Roman" w:eastAsia="Times New Roman" w:hAnsi="Times New Roman" w:cs="Times New Roman"/>
                <w:sz w:val="24"/>
                <w:szCs w:val="24"/>
              </w:rPr>
              <w:t xml:space="preserve"> </w:t>
            </w:r>
            <w:r w:rsidR="006A7EB8" w:rsidRPr="006A7EB8">
              <w:rPr>
                <w:rStyle w:val="c22"/>
                <w:rFonts w:ascii="Times New Roman" w:hAnsi="Times New Roman" w:cs="Times New Roman"/>
                <w:color w:val="000000"/>
                <w:sz w:val="24"/>
                <w:szCs w:val="24"/>
                <w:shd w:val="clear" w:color="auto" w:fill="FFFFFF"/>
              </w:rPr>
              <w:t>Д/и </w:t>
            </w:r>
            <w:r w:rsidR="006A7EB8" w:rsidRPr="006A7EB8">
              <w:rPr>
                <w:rStyle w:val="c22"/>
                <w:rFonts w:ascii="Times New Roman" w:hAnsi="Times New Roman" w:cs="Times New Roman"/>
                <w:b/>
                <w:bCs/>
                <w:color w:val="000000"/>
                <w:sz w:val="24"/>
                <w:szCs w:val="24"/>
                <w:shd w:val="clear" w:color="auto" w:fill="FFFFFF"/>
              </w:rPr>
              <w:t>«</w:t>
            </w:r>
            <w:r w:rsidR="006A7EB8" w:rsidRPr="006A7EB8">
              <w:rPr>
                <w:rStyle w:val="c9"/>
                <w:rFonts w:ascii="Times New Roman" w:hAnsi="Times New Roman" w:cs="Times New Roman"/>
                <w:color w:val="000000"/>
                <w:sz w:val="24"/>
                <w:szCs w:val="24"/>
                <w:shd w:val="clear" w:color="auto" w:fill="FFFFFF"/>
              </w:rPr>
              <w:t>Назови одним словом»</w:t>
            </w:r>
            <w:r w:rsidR="006A7EB8" w:rsidRPr="006A7EB8">
              <w:rPr>
                <w:rStyle w:val="c9"/>
                <w:rFonts w:ascii="Times New Roman" w:hAnsi="Times New Roman" w:cs="Times New Roman"/>
                <w:color w:val="000000"/>
                <w:sz w:val="24"/>
                <w:szCs w:val="24"/>
                <w:shd w:val="clear" w:color="auto" w:fill="FFFFFF"/>
              </w:rPr>
              <w:t xml:space="preserve"> </w:t>
            </w:r>
            <w:proofErr w:type="gramStart"/>
            <w:r w:rsidR="006A7EB8" w:rsidRPr="006A7EB8">
              <w:rPr>
                <w:rStyle w:val="c9"/>
                <w:rFonts w:ascii="Times New Roman" w:hAnsi="Times New Roman" w:cs="Times New Roman"/>
                <w:color w:val="000000"/>
                <w:sz w:val="24"/>
                <w:szCs w:val="24"/>
                <w:shd w:val="clear" w:color="auto" w:fill="FFFFFF"/>
              </w:rPr>
              <w:t>с</w:t>
            </w:r>
            <w:proofErr w:type="gramEnd"/>
            <w:r w:rsidR="006A7EB8" w:rsidRPr="006A7EB8">
              <w:rPr>
                <w:rStyle w:val="c9"/>
                <w:rFonts w:ascii="Times New Roman" w:hAnsi="Times New Roman" w:cs="Times New Roman"/>
                <w:color w:val="000000"/>
                <w:sz w:val="24"/>
                <w:szCs w:val="24"/>
                <w:shd w:val="clear" w:color="auto" w:fill="FFFFFF"/>
              </w:rPr>
              <w:t xml:space="preserve"> _______________</w:t>
            </w:r>
          </w:p>
          <w:p w:rsidR="006A7EB8" w:rsidRDefault="006A7EB8" w:rsidP="00031025">
            <w:pPr>
              <w:spacing w:after="0" w:line="240" w:lineRule="auto"/>
              <w:rPr>
                <w:rStyle w:val="c9"/>
                <w:rFonts w:ascii="Times New Roman" w:hAnsi="Times New Roman" w:cs="Times New Roman"/>
                <w:color w:val="000000"/>
                <w:sz w:val="24"/>
                <w:szCs w:val="24"/>
                <w:shd w:val="clear" w:color="auto" w:fill="FFFFFF"/>
              </w:rPr>
            </w:pPr>
          </w:p>
          <w:p w:rsidR="00C647F3" w:rsidRDefault="006A7EB8" w:rsidP="00031025">
            <w:pPr>
              <w:spacing w:after="0" w:line="240" w:lineRule="auto"/>
              <w:rPr>
                <w:rStyle w:val="c9"/>
                <w:rFonts w:ascii="Times New Roman" w:hAnsi="Times New Roman" w:cs="Times New Roman"/>
                <w:color w:val="000000"/>
                <w:sz w:val="24"/>
                <w:szCs w:val="24"/>
                <w:shd w:val="clear" w:color="auto" w:fill="FFFFFF"/>
              </w:rPr>
            </w:pPr>
            <w:r w:rsidRPr="006A7EB8">
              <w:rPr>
                <w:rStyle w:val="c9"/>
                <w:rFonts w:ascii="Times New Roman" w:hAnsi="Times New Roman" w:cs="Times New Roman"/>
                <w:color w:val="000000"/>
                <w:sz w:val="24"/>
                <w:szCs w:val="24"/>
                <w:shd w:val="clear" w:color="auto" w:fill="FFFFFF"/>
              </w:rPr>
              <w:t xml:space="preserve"> Цель: </w:t>
            </w:r>
            <w:r w:rsidRPr="006A7EB8">
              <w:rPr>
                <w:rStyle w:val="c9"/>
                <w:rFonts w:ascii="Times New Roman" w:hAnsi="Times New Roman" w:cs="Times New Roman"/>
                <w:color w:val="000000"/>
                <w:sz w:val="24"/>
                <w:szCs w:val="24"/>
                <w:shd w:val="clear" w:color="auto" w:fill="FFFFFF"/>
              </w:rPr>
              <w:t xml:space="preserve"> продолжать учить детей использовать в речи обобщающие понятия; развивать логическое мышление, речь.</w:t>
            </w:r>
          </w:p>
          <w:p w:rsidR="006A7EB8" w:rsidRDefault="006A7EB8" w:rsidP="00031025">
            <w:pPr>
              <w:spacing w:after="0" w:line="240" w:lineRule="auto"/>
              <w:rPr>
                <w:rStyle w:val="c9"/>
                <w:rFonts w:ascii="Times New Roman" w:hAnsi="Times New Roman" w:cs="Times New Roman"/>
                <w:color w:val="000000"/>
                <w:sz w:val="24"/>
                <w:szCs w:val="24"/>
                <w:shd w:val="clear" w:color="auto" w:fill="FFFFFF"/>
              </w:rPr>
            </w:pPr>
          </w:p>
          <w:p w:rsidR="006A7EB8" w:rsidRPr="006A7EB8" w:rsidRDefault="006A7EB8" w:rsidP="00031025">
            <w:pPr>
              <w:spacing w:after="0" w:line="240" w:lineRule="auto"/>
              <w:rPr>
                <w:rFonts w:ascii="Times New Roman" w:eastAsia="Times New Roman" w:hAnsi="Times New Roman" w:cs="Times New Roman"/>
                <w:sz w:val="24"/>
                <w:szCs w:val="24"/>
              </w:rPr>
            </w:pPr>
          </w:p>
        </w:tc>
      </w:tr>
      <w:tr w:rsidR="00C647F3" w:rsidTr="00812E99">
        <w:trPr>
          <w:gridAfter w:val="1"/>
          <w:wAfter w:w="525" w:type="dxa"/>
          <w:trHeight w:val="963"/>
        </w:trPr>
        <w:tc>
          <w:tcPr>
            <w:tcW w:w="2127" w:type="dxa"/>
            <w:gridSpan w:val="2"/>
            <w:vMerge/>
            <w:tcBorders>
              <w:top w:val="single" w:sz="4" w:space="0" w:color="000000"/>
              <w:left w:val="single" w:sz="4" w:space="0" w:color="000000"/>
              <w:bottom w:val="single" w:sz="4" w:space="0" w:color="000000"/>
              <w:right w:val="single" w:sz="4" w:space="0" w:color="auto"/>
            </w:tcBorders>
            <w:vAlign w:val="center"/>
            <w:hideMark/>
          </w:tcPr>
          <w:p w:rsidR="00C647F3" w:rsidRDefault="00C647F3" w:rsidP="00031025">
            <w:pPr>
              <w:spacing w:after="0" w:line="240" w:lineRule="auto"/>
              <w:rPr>
                <w:sz w:val="24"/>
                <w:szCs w:val="24"/>
              </w:rPr>
            </w:pPr>
          </w:p>
        </w:tc>
        <w:tc>
          <w:tcPr>
            <w:tcW w:w="2835" w:type="dxa"/>
            <w:gridSpan w:val="3"/>
            <w:tcBorders>
              <w:top w:val="single" w:sz="4" w:space="0" w:color="auto"/>
              <w:left w:val="single" w:sz="4" w:space="0" w:color="auto"/>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pStyle w:val="a3"/>
              <w:spacing w:line="276" w:lineRule="auto"/>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Восприятие художественной литературы</w:t>
            </w:r>
          </w:p>
        </w:tc>
        <w:tc>
          <w:tcPr>
            <w:tcW w:w="10773" w:type="dxa"/>
            <w:gridSpan w:val="9"/>
            <w:tcBorders>
              <w:top w:val="single" w:sz="4" w:space="0" w:color="auto"/>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Pr="006A7EB8" w:rsidRDefault="00A1590A" w:rsidP="00031025">
            <w:pPr>
              <w:spacing w:after="0" w:line="240" w:lineRule="auto"/>
              <w:rPr>
                <w:rFonts w:ascii="Times New Roman" w:hAnsi="Times New Roman" w:cs="Times New Roman"/>
                <w:color w:val="000000"/>
                <w:sz w:val="24"/>
                <w:szCs w:val="24"/>
                <w:shd w:val="clear" w:color="auto" w:fill="FFFFFF"/>
              </w:rPr>
            </w:pPr>
            <w:r w:rsidRPr="006A7EB8">
              <w:rPr>
                <w:rFonts w:ascii="Times New Roman" w:hAnsi="Times New Roman" w:cs="Times New Roman"/>
                <w:color w:val="000000"/>
                <w:sz w:val="24"/>
                <w:szCs w:val="24"/>
                <w:shd w:val="clear" w:color="auto" w:fill="FFFFFF"/>
              </w:rPr>
              <w:t xml:space="preserve">Чтение «Рассказы о животных» </w:t>
            </w:r>
            <w:proofErr w:type="spellStart"/>
            <w:r w:rsidRPr="006A7EB8">
              <w:rPr>
                <w:rFonts w:ascii="Times New Roman" w:hAnsi="Times New Roman" w:cs="Times New Roman"/>
                <w:color w:val="000000"/>
                <w:sz w:val="24"/>
                <w:szCs w:val="24"/>
                <w:shd w:val="clear" w:color="auto" w:fill="FFFFFF"/>
              </w:rPr>
              <w:t>В.Бианки</w:t>
            </w:r>
            <w:proofErr w:type="spellEnd"/>
            <w:r w:rsidRPr="006A7EB8">
              <w:rPr>
                <w:rFonts w:ascii="Times New Roman" w:hAnsi="Times New Roman" w:cs="Times New Roman"/>
                <w:color w:val="000000"/>
                <w:sz w:val="24"/>
                <w:szCs w:val="24"/>
                <w:shd w:val="clear" w:color="auto" w:fill="FFFFFF"/>
              </w:rPr>
              <w:t>.</w:t>
            </w:r>
          </w:p>
          <w:p w:rsidR="00A1590A" w:rsidRPr="006A7EB8" w:rsidRDefault="006A7EB8" w:rsidP="00031025">
            <w:pPr>
              <w:spacing w:after="0" w:line="240" w:lineRule="auto"/>
              <w:rPr>
                <w:rFonts w:ascii="Times New Roman" w:eastAsia="Times New Roman" w:hAnsi="Times New Roman" w:cs="Times New Roman"/>
                <w:sz w:val="24"/>
                <w:szCs w:val="24"/>
              </w:rPr>
            </w:pPr>
            <w:r w:rsidRPr="006A7EB8">
              <w:rPr>
                <w:rFonts w:ascii="Times New Roman" w:hAnsi="Times New Roman" w:cs="Times New Roman"/>
                <w:color w:val="000000"/>
                <w:sz w:val="24"/>
                <w:szCs w:val="24"/>
                <w:shd w:val="clear" w:color="auto" w:fill="FFFFFF"/>
              </w:rPr>
              <w:t>Цель: п</w:t>
            </w:r>
            <w:r w:rsidRPr="006A7EB8">
              <w:rPr>
                <w:rFonts w:ascii="Times New Roman" w:hAnsi="Times New Roman" w:cs="Times New Roman"/>
                <w:color w:val="333333"/>
                <w:sz w:val="24"/>
                <w:szCs w:val="24"/>
                <w:shd w:val="clear" w:color="auto" w:fill="FFFFFF"/>
              </w:rPr>
              <w:t>родолжить знакомство с книгами и произведениями </w:t>
            </w:r>
            <w:r w:rsidRPr="006A7EB8">
              <w:rPr>
                <w:rFonts w:ascii="Times New Roman" w:hAnsi="Times New Roman" w:cs="Times New Roman"/>
                <w:bCs/>
                <w:color w:val="333333"/>
                <w:sz w:val="24"/>
                <w:szCs w:val="24"/>
                <w:shd w:val="clear" w:color="auto" w:fill="FFFFFF"/>
              </w:rPr>
              <w:t>о</w:t>
            </w:r>
            <w:r w:rsidRPr="006A7EB8">
              <w:rPr>
                <w:rFonts w:ascii="Times New Roman" w:hAnsi="Times New Roman" w:cs="Times New Roman"/>
                <w:color w:val="333333"/>
                <w:sz w:val="24"/>
                <w:szCs w:val="24"/>
                <w:shd w:val="clear" w:color="auto" w:fill="FFFFFF"/>
              </w:rPr>
              <w:t> </w:t>
            </w:r>
            <w:r w:rsidRPr="006A7EB8">
              <w:rPr>
                <w:rFonts w:ascii="Times New Roman" w:hAnsi="Times New Roman" w:cs="Times New Roman"/>
                <w:bCs/>
                <w:color w:val="333333"/>
                <w:sz w:val="24"/>
                <w:szCs w:val="24"/>
                <w:shd w:val="clear" w:color="auto" w:fill="FFFFFF"/>
              </w:rPr>
              <w:t>животных</w:t>
            </w:r>
            <w:r w:rsidRPr="006A7EB8">
              <w:rPr>
                <w:rFonts w:ascii="Times New Roman" w:hAnsi="Times New Roman" w:cs="Times New Roman"/>
                <w:color w:val="333333"/>
                <w:sz w:val="24"/>
                <w:szCs w:val="24"/>
                <w:shd w:val="clear" w:color="auto" w:fill="FFFFFF"/>
              </w:rPr>
              <w:t>; развивать внимание, усидчивость</w:t>
            </w:r>
          </w:p>
        </w:tc>
      </w:tr>
      <w:tr w:rsidR="00C647F3" w:rsidTr="00812E99">
        <w:trPr>
          <w:gridAfter w:val="1"/>
          <w:wAfter w:w="525" w:type="dxa"/>
          <w:trHeight w:val="92"/>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16.20 - 18.30. подготовка</w:t>
            </w:r>
          </w:p>
          <w:p w:rsidR="00C647F3" w:rsidRDefault="00C647F3" w:rsidP="00031025">
            <w:pPr>
              <w:spacing w:after="0" w:line="240" w:lineRule="auto"/>
              <w:rPr>
                <w:rFonts w:ascii="Calibri" w:eastAsia="Calibri" w:hAnsi="Calibri" w:cs="Calibri"/>
                <w:sz w:val="24"/>
                <w:szCs w:val="24"/>
              </w:rPr>
            </w:pPr>
            <w:r>
              <w:rPr>
                <w:rFonts w:ascii="Times New Roman" w:eastAsia="Times New Roman" w:hAnsi="Times New Roman" w:cs="Times New Roman"/>
                <w:b/>
                <w:sz w:val="24"/>
                <w:szCs w:val="24"/>
              </w:rPr>
              <w:t>к прогулке, прогулка,</w:t>
            </w:r>
          </w:p>
          <w:p w:rsidR="00C647F3" w:rsidRDefault="00C647F3" w:rsidP="00031025">
            <w:pPr>
              <w:rPr>
                <w:sz w:val="24"/>
                <w:szCs w:val="24"/>
              </w:rPr>
            </w:pPr>
            <w:r>
              <w:rPr>
                <w:rFonts w:ascii="Times New Roman" w:eastAsia="Times New Roman" w:hAnsi="Times New Roman" w:cs="Times New Roman"/>
                <w:b/>
                <w:sz w:val="24"/>
                <w:szCs w:val="24"/>
              </w:rPr>
              <w:t>уход детей домой</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Calibri" w:eastAsia="Calibri" w:hAnsi="Calibri" w:cs="Calibri"/>
                <w:b/>
                <w:color w:val="00B050"/>
                <w:sz w:val="24"/>
                <w:szCs w:val="24"/>
              </w:rPr>
            </w:pPr>
            <w:r>
              <w:rPr>
                <w:rFonts w:ascii="Times New Roman" w:eastAsia="Times New Roman" w:hAnsi="Times New Roman" w:cs="Times New Roman"/>
                <w:b/>
                <w:color w:val="00B050"/>
                <w:sz w:val="24"/>
                <w:szCs w:val="24"/>
              </w:rPr>
              <w:t>Познавательно-исследовательская</w:t>
            </w:r>
          </w:p>
          <w:p w:rsidR="00C647F3" w:rsidRDefault="00C647F3" w:rsidP="00031025">
            <w:pPr>
              <w:jc w:val="both"/>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Двигательная деятельность</w:t>
            </w:r>
          </w:p>
          <w:p w:rsidR="00C647F3" w:rsidRDefault="00C647F3" w:rsidP="00031025">
            <w:pPr>
              <w:spacing w:after="0" w:line="240" w:lineRule="auto"/>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Игровая деятельность</w:t>
            </w:r>
          </w:p>
          <w:p w:rsidR="00C647F3" w:rsidRDefault="00C647F3" w:rsidP="00031025">
            <w:pPr>
              <w:spacing w:after="0" w:line="240" w:lineRule="auto"/>
              <w:rPr>
                <w:rFonts w:ascii="Times New Roman" w:eastAsia="Times New Roman" w:hAnsi="Times New Roman" w:cs="Times New Roman"/>
                <w:b/>
                <w:color w:val="00B050"/>
                <w:sz w:val="24"/>
                <w:szCs w:val="24"/>
              </w:rPr>
            </w:pPr>
            <w:r>
              <w:rPr>
                <w:rFonts w:ascii="Times New Roman" w:eastAsia="Times New Roman" w:hAnsi="Times New Roman" w:cs="Times New Roman"/>
                <w:b/>
                <w:color w:val="00B050"/>
                <w:sz w:val="24"/>
                <w:szCs w:val="24"/>
              </w:rPr>
              <w:t>Трудовая деятельность</w:t>
            </w:r>
          </w:p>
        </w:tc>
        <w:tc>
          <w:tcPr>
            <w:tcW w:w="4305" w:type="dxa"/>
            <w:gridSpan w:val="5"/>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bCs/>
                <w:color w:val="000000"/>
                <w:sz w:val="24"/>
                <w:szCs w:val="24"/>
              </w:rPr>
              <w:t>Наблюдение за трудом шофера</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bCs/>
                <w:color w:val="000000"/>
                <w:sz w:val="24"/>
                <w:szCs w:val="24"/>
              </w:rPr>
              <w:t>Цели</w:t>
            </w:r>
            <w:r w:rsidRPr="00A1590A">
              <w:rPr>
                <w:rFonts w:ascii="Times New Roman" w:eastAsia="Times New Roman" w:hAnsi="Times New Roman" w:cs="Times New Roman"/>
                <w:i/>
                <w:iCs/>
                <w:color w:val="000000"/>
                <w:sz w:val="24"/>
                <w:szCs w:val="24"/>
              </w:rPr>
              <w:t>:     </w:t>
            </w:r>
            <w:r w:rsidRPr="00A1590A">
              <w:rPr>
                <w:rFonts w:ascii="Times New Roman" w:eastAsia="Times New Roman" w:hAnsi="Times New Roman" w:cs="Times New Roman"/>
                <w:color w:val="000000"/>
                <w:sz w:val="24"/>
                <w:szCs w:val="24"/>
              </w:rPr>
              <w:t>продолжать знакомство с работой шофера, названиями частей  машины;   воспитывать уважение к труду взрослых.</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bCs/>
                <w:color w:val="000000"/>
                <w:sz w:val="24"/>
                <w:szCs w:val="24"/>
              </w:rPr>
              <w:t>Ход наблюдения</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color w:val="000000"/>
                <w:sz w:val="24"/>
                <w:szCs w:val="24"/>
              </w:rPr>
              <w:t>Воспитатель задает детям вопросы.</w:t>
            </w:r>
          </w:p>
          <w:p w:rsidR="00A1590A" w:rsidRPr="00A1590A" w:rsidRDefault="00A1590A" w:rsidP="00A1590A">
            <w:pPr>
              <w:shd w:val="clear" w:color="auto" w:fill="FFFFFF"/>
              <w:spacing w:before="30" w:after="3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color w:val="000000"/>
                <w:sz w:val="24"/>
                <w:szCs w:val="24"/>
              </w:rPr>
              <w:t>Что это за машина?</w:t>
            </w:r>
          </w:p>
          <w:p w:rsidR="00A1590A" w:rsidRPr="00A1590A" w:rsidRDefault="00A1590A" w:rsidP="00A1590A">
            <w:pPr>
              <w:shd w:val="clear" w:color="auto" w:fill="FFFFFF"/>
              <w:spacing w:before="30" w:after="3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color w:val="000000"/>
                <w:sz w:val="24"/>
                <w:szCs w:val="24"/>
              </w:rPr>
              <w:t>Как называется человек, который ее водит?</w:t>
            </w:r>
          </w:p>
          <w:p w:rsidR="00A1590A" w:rsidRPr="00A1590A" w:rsidRDefault="00A1590A" w:rsidP="00A1590A">
            <w:pPr>
              <w:shd w:val="clear" w:color="auto" w:fill="FFFFFF"/>
              <w:spacing w:before="30" w:after="3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color w:val="000000"/>
                <w:sz w:val="24"/>
                <w:szCs w:val="24"/>
              </w:rPr>
              <w:t>Какие еще бывают машины?</w:t>
            </w:r>
          </w:p>
          <w:p w:rsidR="00A1590A" w:rsidRPr="00A1590A" w:rsidRDefault="00A1590A" w:rsidP="00A1590A">
            <w:pPr>
              <w:shd w:val="clear" w:color="auto" w:fill="FFFFFF"/>
              <w:spacing w:before="30" w:after="3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color w:val="000000"/>
                <w:sz w:val="24"/>
                <w:szCs w:val="24"/>
              </w:rPr>
              <w:t>В чем разница между грузовым и легковым автомобилем?</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bCs/>
                <w:color w:val="000000"/>
                <w:sz w:val="24"/>
                <w:szCs w:val="24"/>
              </w:rPr>
              <w:t>Подвижные игры</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color w:val="000000"/>
                <w:sz w:val="24"/>
                <w:szCs w:val="24"/>
              </w:rPr>
              <w:t>«Мы — шоферы», «Воробушки и автомобиль».</w:t>
            </w:r>
          </w:p>
          <w:p w:rsidR="00C647F3"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iCs/>
                <w:color w:val="000000"/>
                <w:sz w:val="24"/>
                <w:szCs w:val="24"/>
              </w:rPr>
              <w:t>Цели:</w:t>
            </w:r>
            <w:r w:rsidRPr="00A1590A">
              <w:rPr>
                <w:rFonts w:ascii="Times New Roman" w:eastAsia="Times New Roman" w:hAnsi="Times New Roman" w:cs="Times New Roman"/>
                <w:iCs/>
                <w:color w:val="000000"/>
                <w:sz w:val="24"/>
                <w:szCs w:val="24"/>
              </w:rPr>
              <w:t xml:space="preserve"> </w:t>
            </w:r>
            <w:r w:rsidRPr="00A1590A">
              <w:rPr>
                <w:rFonts w:ascii="Times New Roman" w:eastAsia="Times New Roman" w:hAnsi="Times New Roman" w:cs="Times New Roman"/>
                <w:color w:val="000000"/>
                <w:sz w:val="24"/>
                <w:szCs w:val="24"/>
              </w:rPr>
              <w:t xml:space="preserve">развивать пространственную </w:t>
            </w:r>
            <w:r w:rsidRPr="00A1590A">
              <w:rPr>
                <w:rFonts w:ascii="Times New Roman" w:eastAsia="Times New Roman" w:hAnsi="Times New Roman" w:cs="Times New Roman"/>
                <w:color w:val="000000"/>
                <w:sz w:val="24"/>
                <w:szCs w:val="24"/>
              </w:rPr>
              <w:t>ориентировку;</w:t>
            </w:r>
            <w:r w:rsidRPr="00A1590A">
              <w:rPr>
                <w:rFonts w:ascii="Times New Roman" w:eastAsia="Times New Roman" w:hAnsi="Times New Roman" w:cs="Times New Roman"/>
                <w:color w:val="000000"/>
                <w:sz w:val="24"/>
                <w:szCs w:val="24"/>
              </w:rPr>
              <w:t xml:space="preserve"> </w:t>
            </w:r>
            <w:r w:rsidRPr="00A1590A">
              <w:rPr>
                <w:rFonts w:ascii="Times New Roman" w:eastAsia="Times New Roman" w:hAnsi="Times New Roman" w:cs="Times New Roman"/>
                <w:color w:val="000000"/>
                <w:sz w:val="24"/>
                <w:szCs w:val="24"/>
              </w:rPr>
              <w:t>воспитывать самостоятельность в организации игры.</w:t>
            </w:r>
          </w:p>
        </w:tc>
        <w:tc>
          <w:tcPr>
            <w:tcW w:w="36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Трудовые поручения:</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собрать опавшие шишки для дальнейшей утилизации.</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прививать детям навыки коллективного труда, аккуратность, желание помогать взрослым.</w:t>
            </w:r>
          </w:p>
          <w:p w:rsidR="00C647F3" w:rsidRDefault="00C647F3" w:rsidP="00031025">
            <w:pPr>
              <w:spacing w:after="0" w:line="240" w:lineRule="auto"/>
              <w:rPr>
                <w:rFonts w:ascii="Times New Roman" w:eastAsia="Times New Roman" w:hAnsi="Times New Roman" w:cs="Times New Roman"/>
                <w:sz w:val="24"/>
                <w:szCs w:val="24"/>
              </w:rPr>
            </w:pPr>
          </w:p>
          <w:p w:rsidR="00C647F3" w:rsidRDefault="00C647F3" w:rsidP="00031025">
            <w:pPr>
              <w:spacing w:after="0" w:line="240" w:lineRule="auto"/>
              <w:rPr>
                <w:sz w:val="24"/>
                <w:szCs w:val="24"/>
              </w:rPr>
            </w:pPr>
          </w:p>
        </w:tc>
        <w:tc>
          <w:tcPr>
            <w:tcW w:w="280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назвать диких животных __________________________________________</w:t>
            </w:r>
          </w:p>
          <w:p w:rsidR="00C647F3" w:rsidRDefault="00C647F3" w:rsidP="0003102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тренировать память.</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bCs/>
                <w:color w:val="000000"/>
                <w:sz w:val="24"/>
                <w:szCs w:val="24"/>
              </w:rPr>
              <w:t>Индивидуальная работа</w:t>
            </w:r>
            <w:r w:rsidRPr="00A1590A">
              <w:rPr>
                <w:rFonts w:ascii="Times New Roman" w:eastAsia="Times New Roman" w:hAnsi="Times New Roman" w:cs="Times New Roman"/>
                <w:bCs/>
                <w:color w:val="000000"/>
                <w:sz w:val="24"/>
                <w:szCs w:val="24"/>
              </w:rPr>
              <w:t xml:space="preserve"> </w:t>
            </w:r>
            <w:proofErr w:type="gramStart"/>
            <w:r w:rsidRPr="00A1590A">
              <w:rPr>
                <w:rFonts w:ascii="Times New Roman" w:eastAsia="Times New Roman" w:hAnsi="Times New Roman" w:cs="Times New Roman"/>
                <w:bCs/>
                <w:color w:val="000000"/>
                <w:sz w:val="24"/>
                <w:szCs w:val="24"/>
              </w:rPr>
              <w:t>с</w:t>
            </w:r>
            <w:proofErr w:type="gramEnd"/>
            <w:r w:rsidRPr="00A1590A">
              <w:rPr>
                <w:rFonts w:ascii="Times New Roman" w:eastAsia="Times New Roman" w:hAnsi="Times New Roman" w:cs="Times New Roman"/>
                <w:bCs/>
                <w:color w:val="000000"/>
                <w:sz w:val="24"/>
                <w:szCs w:val="24"/>
              </w:rPr>
              <w:t xml:space="preserve"> _____________________</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4"/>
                <w:szCs w:val="24"/>
              </w:rPr>
            </w:pPr>
            <w:r w:rsidRPr="00A1590A">
              <w:rPr>
                <w:rFonts w:ascii="Times New Roman" w:eastAsia="Times New Roman" w:hAnsi="Times New Roman" w:cs="Times New Roman"/>
                <w:color w:val="000000"/>
                <w:sz w:val="24"/>
                <w:szCs w:val="24"/>
              </w:rPr>
              <w:t>Развитие движений.</w:t>
            </w:r>
          </w:p>
          <w:p w:rsidR="00A1590A" w:rsidRPr="00A1590A" w:rsidRDefault="00A1590A" w:rsidP="00A1590A">
            <w:pPr>
              <w:shd w:val="clear" w:color="auto" w:fill="FFFFFF"/>
              <w:spacing w:after="0" w:line="240" w:lineRule="auto"/>
              <w:rPr>
                <w:rFonts w:ascii="Times New Roman" w:eastAsia="Times New Roman" w:hAnsi="Times New Roman" w:cs="Times New Roman"/>
                <w:color w:val="000000"/>
                <w:sz w:val="20"/>
                <w:szCs w:val="20"/>
              </w:rPr>
            </w:pPr>
            <w:r w:rsidRPr="00A1590A">
              <w:rPr>
                <w:rFonts w:ascii="Times New Roman" w:eastAsia="Times New Roman" w:hAnsi="Times New Roman" w:cs="Times New Roman"/>
                <w:iCs/>
                <w:color w:val="000000"/>
                <w:sz w:val="24"/>
                <w:szCs w:val="24"/>
              </w:rPr>
              <w:t>Цель:</w:t>
            </w:r>
            <w:r w:rsidRPr="00A1590A">
              <w:rPr>
                <w:rFonts w:ascii="Times New Roman" w:eastAsia="Times New Roman" w:hAnsi="Times New Roman" w:cs="Times New Roman"/>
                <w:i/>
                <w:iCs/>
                <w:color w:val="000000"/>
                <w:sz w:val="24"/>
                <w:szCs w:val="24"/>
              </w:rPr>
              <w:t> </w:t>
            </w:r>
            <w:r w:rsidRPr="00A1590A">
              <w:rPr>
                <w:rFonts w:ascii="Times New Roman" w:eastAsia="Times New Roman" w:hAnsi="Times New Roman" w:cs="Times New Roman"/>
                <w:color w:val="000000"/>
                <w:sz w:val="24"/>
                <w:szCs w:val="24"/>
              </w:rPr>
              <w:t>совершенствовать ориентацию в пространстве, чувство равновесия</w:t>
            </w:r>
            <w:r w:rsidRPr="00A1590A">
              <w:rPr>
                <w:rFonts w:ascii="Times New Roman" w:eastAsia="Times New Roman" w:hAnsi="Times New Roman" w:cs="Times New Roman"/>
                <w:color w:val="000000"/>
              </w:rPr>
              <w:t>.</w:t>
            </w:r>
          </w:p>
          <w:p w:rsidR="00C647F3" w:rsidRDefault="00C647F3" w:rsidP="00031025">
            <w:pPr>
              <w:spacing w:after="0" w:line="240" w:lineRule="auto"/>
              <w:rPr>
                <w:rFonts w:ascii="Times New Roman" w:eastAsia="Times New Roman" w:hAnsi="Times New Roman" w:cs="Times New Roman"/>
                <w:sz w:val="24"/>
                <w:szCs w:val="24"/>
              </w:rPr>
            </w:pPr>
          </w:p>
        </w:tc>
      </w:tr>
      <w:tr w:rsidR="00C647F3" w:rsidTr="00031025">
        <w:trPr>
          <w:gridAfter w:val="1"/>
          <w:wAfter w:w="525" w:type="dxa"/>
          <w:trHeight w:val="6"/>
        </w:trPr>
        <w:tc>
          <w:tcPr>
            <w:tcW w:w="15735" w:type="dxa"/>
            <w:gridSpan w:val="1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6A7EB8" w:rsidRDefault="006A7EB8" w:rsidP="006A7EB8">
            <w:pPr>
              <w:tabs>
                <w:tab w:val="left" w:pos="1003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Взаимодействие с родителями:</w:t>
            </w:r>
            <w:r w:rsidRPr="006A7EB8">
              <w:rPr>
                <w:rFonts w:ascii="Times New Roman" w:eastAsia="Times New Roman" w:hAnsi="Times New Roman" w:cs="Times New Roman"/>
                <w:b/>
                <w:sz w:val="24"/>
                <w:szCs w:val="24"/>
              </w:rPr>
              <w:t xml:space="preserve"> </w:t>
            </w:r>
            <w:r w:rsidRPr="006A7EB8">
              <w:rPr>
                <w:rFonts w:ascii="Times New Roman" w:eastAsia="Times New Roman" w:hAnsi="Times New Roman" w:cs="Times New Roman"/>
                <w:b/>
                <w:sz w:val="24"/>
                <w:szCs w:val="24"/>
              </w:rPr>
              <w:t>Предложить родителям консультацию «Читаем с детьми дома».</w:t>
            </w:r>
          </w:p>
          <w:p w:rsidR="006A7EB8" w:rsidRPr="002D1DD3" w:rsidRDefault="006A7EB8" w:rsidP="006A7EB8">
            <w:pPr>
              <w:tabs>
                <w:tab w:val="left" w:pos="10030"/>
              </w:tabs>
              <w:spacing w:after="0" w:line="240" w:lineRule="auto"/>
              <w:rPr>
                <w:rFonts w:ascii="Times New Roman" w:eastAsia="Times New Roman" w:hAnsi="Times New Roman" w:cs="Times New Roman"/>
                <w:b/>
                <w:sz w:val="24"/>
                <w:szCs w:val="24"/>
              </w:rPr>
            </w:pPr>
          </w:p>
        </w:tc>
      </w:tr>
    </w:tbl>
    <w:p w:rsidR="00092F6B" w:rsidRDefault="00092F6B">
      <w:bookmarkStart w:id="0" w:name="_GoBack"/>
      <w:bookmarkEnd w:id="0"/>
    </w:p>
    <w:sectPr w:rsidR="00092F6B" w:rsidSect="00C647F3">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9126E"/>
    <w:multiLevelType w:val="multilevel"/>
    <w:tmpl w:val="7A34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B84F5B"/>
    <w:multiLevelType w:val="multilevel"/>
    <w:tmpl w:val="21A6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D37FE2"/>
    <w:multiLevelType w:val="multilevel"/>
    <w:tmpl w:val="C7EC4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267"/>
    <w:rsid w:val="00092F6B"/>
    <w:rsid w:val="00224E99"/>
    <w:rsid w:val="005934AE"/>
    <w:rsid w:val="006A7EB8"/>
    <w:rsid w:val="00812E99"/>
    <w:rsid w:val="00930267"/>
    <w:rsid w:val="00A1590A"/>
    <w:rsid w:val="00AA2CC4"/>
    <w:rsid w:val="00C647F3"/>
    <w:rsid w:val="00CF3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7F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47F3"/>
    <w:pPr>
      <w:spacing w:after="0" w:line="240" w:lineRule="auto"/>
    </w:pPr>
    <w:rPr>
      <w:rFonts w:eastAsiaTheme="minorEastAsia"/>
      <w:lang w:eastAsia="ru-RU"/>
    </w:rPr>
  </w:style>
  <w:style w:type="paragraph" w:styleId="a4">
    <w:name w:val="Balloon Text"/>
    <w:basedOn w:val="a"/>
    <w:link w:val="a5"/>
    <w:uiPriority w:val="99"/>
    <w:semiHidden/>
    <w:unhideWhenUsed/>
    <w:rsid w:val="00AA2CC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2CC4"/>
    <w:rPr>
      <w:rFonts w:ascii="Tahoma" w:eastAsiaTheme="minorEastAsia" w:hAnsi="Tahoma" w:cs="Tahoma"/>
      <w:sz w:val="16"/>
      <w:szCs w:val="16"/>
      <w:lang w:eastAsia="ru-RU"/>
    </w:rPr>
  </w:style>
  <w:style w:type="paragraph" w:styleId="a6">
    <w:name w:val="Normal (Web)"/>
    <w:basedOn w:val="a"/>
    <w:uiPriority w:val="99"/>
    <w:unhideWhenUsed/>
    <w:rsid w:val="00812E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6A7EB8"/>
  </w:style>
  <w:style w:type="character" w:customStyle="1" w:styleId="c9">
    <w:name w:val="c9"/>
    <w:basedOn w:val="a0"/>
    <w:rsid w:val="006A7E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7F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47F3"/>
    <w:pPr>
      <w:spacing w:after="0" w:line="240" w:lineRule="auto"/>
    </w:pPr>
    <w:rPr>
      <w:rFonts w:eastAsiaTheme="minorEastAsia"/>
      <w:lang w:eastAsia="ru-RU"/>
    </w:rPr>
  </w:style>
  <w:style w:type="paragraph" w:styleId="a4">
    <w:name w:val="Balloon Text"/>
    <w:basedOn w:val="a"/>
    <w:link w:val="a5"/>
    <w:uiPriority w:val="99"/>
    <w:semiHidden/>
    <w:unhideWhenUsed/>
    <w:rsid w:val="00AA2CC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A2CC4"/>
    <w:rPr>
      <w:rFonts w:ascii="Tahoma" w:eastAsiaTheme="minorEastAsia" w:hAnsi="Tahoma" w:cs="Tahoma"/>
      <w:sz w:val="16"/>
      <w:szCs w:val="16"/>
      <w:lang w:eastAsia="ru-RU"/>
    </w:rPr>
  </w:style>
  <w:style w:type="paragraph" w:styleId="a6">
    <w:name w:val="Normal (Web)"/>
    <w:basedOn w:val="a"/>
    <w:uiPriority w:val="99"/>
    <w:unhideWhenUsed/>
    <w:rsid w:val="00812E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6A7EB8"/>
  </w:style>
  <w:style w:type="character" w:customStyle="1" w:styleId="c9">
    <w:name w:val="c9"/>
    <w:basedOn w:val="a0"/>
    <w:rsid w:val="006A7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76793">
      <w:bodyDiv w:val="1"/>
      <w:marLeft w:val="0"/>
      <w:marRight w:val="0"/>
      <w:marTop w:val="0"/>
      <w:marBottom w:val="0"/>
      <w:divBdr>
        <w:top w:val="none" w:sz="0" w:space="0" w:color="auto"/>
        <w:left w:val="none" w:sz="0" w:space="0" w:color="auto"/>
        <w:bottom w:val="none" w:sz="0" w:space="0" w:color="auto"/>
        <w:right w:val="none" w:sz="0" w:space="0" w:color="auto"/>
      </w:divBdr>
    </w:div>
    <w:div w:id="1098449535">
      <w:bodyDiv w:val="1"/>
      <w:marLeft w:val="0"/>
      <w:marRight w:val="0"/>
      <w:marTop w:val="0"/>
      <w:marBottom w:val="0"/>
      <w:divBdr>
        <w:top w:val="none" w:sz="0" w:space="0" w:color="auto"/>
        <w:left w:val="none" w:sz="0" w:space="0" w:color="auto"/>
        <w:bottom w:val="none" w:sz="0" w:space="0" w:color="auto"/>
        <w:right w:val="none" w:sz="0" w:space="0" w:color="auto"/>
      </w:divBdr>
    </w:div>
    <w:div w:id="1264656223">
      <w:bodyDiv w:val="1"/>
      <w:marLeft w:val="0"/>
      <w:marRight w:val="0"/>
      <w:marTop w:val="0"/>
      <w:marBottom w:val="0"/>
      <w:divBdr>
        <w:top w:val="none" w:sz="0" w:space="0" w:color="auto"/>
        <w:left w:val="none" w:sz="0" w:space="0" w:color="auto"/>
        <w:bottom w:val="none" w:sz="0" w:space="0" w:color="auto"/>
        <w:right w:val="none" w:sz="0" w:space="0" w:color="auto"/>
      </w:divBdr>
    </w:div>
    <w:div w:id="1386684833">
      <w:bodyDiv w:val="1"/>
      <w:marLeft w:val="0"/>
      <w:marRight w:val="0"/>
      <w:marTop w:val="0"/>
      <w:marBottom w:val="0"/>
      <w:divBdr>
        <w:top w:val="none" w:sz="0" w:space="0" w:color="auto"/>
        <w:left w:val="none" w:sz="0" w:space="0" w:color="auto"/>
        <w:bottom w:val="none" w:sz="0" w:space="0" w:color="auto"/>
        <w:right w:val="none" w:sz="0" w:space="0" w:color="auto"/>
      </w:divBdr>
    </w:div>
    <w:div w:id="1885408933">
      <w:bodyDiv w:val="1"/>
      <w:marLeft w:val="0"/>
      <w:marRight w:val="0"/>
      <w:marTop w:val="0"/>
      <w:marBottom w:val="0"/>
      <w:divBdr>
        <w:top w:val="none" w:sz="0" w:space="0" w:color="auto"/>
        <w:left w:val="none" w:sz="0" w:space="0" w:color="auto"/>
        <w:bottom w:val="none" w:sz="0" w:space="0" w:color="auto"/>
        <w:right w:val="none" w:sz="0" w:space="0" w:color="auto"/>
      </w:divBdr>
    </w:div>
    <w:div w:id="189230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1361</Words>
  <Characters>7762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2021-03-26T02:43:00Z</dcterms:created>
  <dcterms:modified xsi:type="dcterms:W3CDTF">2021-03-27T20:03:00Z</dcterms:modified>
</cp:coreProperties>
</file>