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60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4"/>
        <w:gridCol w:w="24"/>
        <w:gridCol w:w="2780"/>
        <w:gridCol w:w="17"/>
        <w:gridCol w:w="39"/>
        <w:gridCol w:w="4049"/>
        <w:gridCol w:w="24"/>
        <w:gridCol w:w="181"/>
        <w:gridCol w:w="52"/>
        <w:gridCol w:w="3660"/>
        <w:gridCol w:w="29"/>
        <w:gridCol w:w="44"/>
        <w:gridCol w:w="2732"/>
        <w:gridCol w:w="525"/>
      </w:tblGrid>
      <w:tr w:rsidR="005266EA" w:rsidTr="00171279">
        <w:trPr>
          <w:gridAfter w:val="1"/>
          <w:wAfter w:w="525" w:type="dxa"/>
          <w:trHeight w:val="6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6EA" w:rsidRDefault="005266EA" w:rsidP="0017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  <w:p w:rsidR="005266EA" w:rsidRDefault="005266EA" w:rsidP="001712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Совместная деятельность взрослого и детей направленная на становление первичной ценностной ориентации и социализации.       </w:t>
            </w:r>
          </w:p>
        </w:tc>
        <w:tc>
          <w:tcPr>
            <w:tcW w:w="3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Организация предметно-пространственной развивающей среды для поддержки детской инициативы (уголки самостоятельной  активности</w:t>
            </w: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)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266EA" w:rsidRDefault="005266EA" w:rsidP="001712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Поддержка индивидуальности ребенка</w:t>
            </w:r>
          </w:p>
        </w:tc>
      </w:tr>
      <w:tr w:rsidR="005266EA" w:rsidTr="00171279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Четверг  04.02.2021                                          Февраль 1 неделя: «Будь здоровым».</w:t>
            </w:r>
          </w:p>
        </w:tc>
      </w:tr>
      <w:tr w:rsidR="005266EA" w:rsidTr="00171279">
        <w:trPr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Тема дня: «Безопасность на улице».           Цель: </w:t>
            </w:r>
            <w:r w:rsidRPr="008B66D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продолжать формировать у детей представлен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ие о правилах поведения на улице</w:t>
            </w:r>
            <w:r w:rsidRPr="008B66D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266EA" w:rsidRDefault="005266EA" w:rsidP="0017127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266EA" w:rsidTr="00171279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 – 8.15 прием и осмотр детей, совместная деятельность детей, труд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7D44" w:rsidRPr="000613BE" w:rsidRDefault="00497D44" w:rsidP="00171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0613BE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Беседа на тему: «безопасность на улице</w:t>
            </w:r>
            <w:r w:rsidR="000613BE" w:rsidRPr="000613BE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»</w:t>
            </w:r>
          </w:p>
          <w:p w:rsidR="000613BE" w:rsidRPr="000613BE" w:rsidRDefault="000613BE" w:rsidP="00171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0613B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Какие правила безопасного поведения нужно знать, катаясь на санках, коньках, лыжах, играя в снежки?</w:t>
            </w:r>
            <w:r w:rsidRPr="000613B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613B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Ребята, а в какие игры вы любите играть зимой? (Дети составляют мини-рассказы о своих зимних забавах.)</w:t>
            </w:r>
            <w:r w:rsidRPr="000613B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613B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С кем вы бываете на улице?</w:t>
            </w:r>
            <w:r w:rsidRPr="000613B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613B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Как должен себя вести ребенок на улице в зимнее время года?</w:t>
            </w:r>
          </w:p>
          <w:p w:rsidR="005266EA" w:rsidRDefault="000613BE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3BE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Цель: </w:t>
            </w:r>
            <w:r w:rsidR="00497D44" w:rsidRPr="000613BE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Закреплять знания детей о зимних природных явлениях; закреплять знания детей о правилах безопасности зимой.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99C" w:rsidRDefault="00FC62ED" w:rsidP="00171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266EA" w:rsidRPr="00372EA9" w:rsidRDefault="00FC62ED" w:rsidP="00171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Предложить  для рассматривания  картинки </w:t>
            </w:r>
            <w:r w:rsidR="00372EA9" w:rsidRPr="00372E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«Катаемся на горке».</w:t>
            </w:r>
          </w:p>
          <w:p w:rsidR="00372EA9" w:rsidRDefault="00372EA9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E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Расширять представления детей о правилах безопасного поведения во дворе, во время катания на санках.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62ED" w:rsidRDefault="00FC62ED" w:rsidP="00FC6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Побеседовать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__________________________________________о том, что они видели по дороге в детский сад.</w:t>
            </w:r>
          </w:p>
          <w:p w:rsidR="00FC62ED" w:rsidRPr="009A553D" w:rsidRDefault="00FC62ED" w:rsidP="00FC6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 развивать речь, внимание, доверительные отношения.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FC62ED" w:rsidRDefault="00FC62ED" w:rsidP="00FC6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_____________________ полить цветы нуждающиеся в поливе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сделать влажную уборку  комнатных растений  при помощи пульверизаторов.</w:t>
            </w:r>
          </w:p>
          <w:p w:rsidR="005266EA" w:rsidRPr="00FC62ED" w:rsidRDefault="00FC62ED" w:rsidP="00FC6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правильному уходу за комнатными растениями</w:t>
            </w:r>
          </w:p>
        </w:tc>
      </w:tr>
      <w:tr w:rsidR="005266EA" w:rsidTr="00171279">
        <w:trPr>
          <w:gridAfter w:val="1"/>
          <w:wAfter w:w="525" w:type="dxa"/>
          <w:trHeight w:val="25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4FE" w:rsidRPr="00F934FE" w:rsidRDefault="00F934FE" w:rsidP="00F934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4F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«Хорошо – плохо».</w:t>
            </w:r>
          </w:p>
          <w:p w:rsidR="005266EA" w:rsidRPr="0069699C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причинно следственные связи (поел снежок – заболело горло, промочил ноги – </w:t>
            </w:r>
            <w:proofErr w:type="gramStart"/>
            <w:r w:rsidRPr="0069699C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696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температурил и т. д.)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2343" w:rsidRPr="00F52343" w:rsidRDefault="00F52343" w:rsidP="00F5234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523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Уголок творчества «Рисование»</w:t>
            </w:r>
          </w:p>
          <w:p w:rsidR="005266EA" w:rsidRDefault="00F52343" w:rsidP="00F5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3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Цель</w:t>
            </w:r>
            <w:r w:rsidRPr="00F523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учить творчески подходить к работе. Развивать мелкую моторику рук</w:t>
            </w:r>
            <w:r w:rsidRPr="00F523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6EA" w:rsidRDefault="005266EA" w:rsidP="0017127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5266EA" w:rsidTr="00171279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8.15 – 8.25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(см. приложение) </w:t>
            </w:r>
          </w:p>
        </w:tc>
      </w:tr>
      <w:tr w:rsidR="005266EA" w:rsidTr="00171279">
        <w:trPr>
          <w:gridAfter w:val="1"/>
          <w:wAfter w:w="525" w:type="dxa"/>
          <w:trHeight w:val="18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8.25-8.50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словаря: « полотенце махровое», «чистое»; «мыло душистое».                                                               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«Водичка-водичка умой мое личико».</w:t>
            </w:r>
          </w:p>
        </w:tc>
      </w:tr>
      <w:tr w:rsidR="00D858CB" w:rsidTr="00C82F50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CB" w:rsidRDefault="00D858CB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8.50-9.00</w:t>
            </w:r>
          </w:p>
          <w:p w:rsidR="00D858CB" w:rsidRDefault="00D858CB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CB" w:rsidRPr="00912717" w:rsidRDefault="00D858CB" w:rsidP="00D858CB">
            <w:pPr>
              <w:tabs>
                <w:tab w:val="center" w:pos="5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1271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Личная гигиена.</w:t>
            </w:r>
          </w:p>
          <w:p w:rsidR="00D858CB" w:rsidRPr="00F52343" w:rsidRDefault="00D858CB" w:rsidP="00D858CB">
            <w:pPr>
              <w:tabs>
                <w:tab w:val="center" w:pos="5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ОД</w:t>
            </w:r>
          </w:p>
        </w:tc>
      </w:tr>
      <w:tr w:rsidR="005266EA" w:rsidTr="00171279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9.00 - 9.20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Pr="00E15C21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Физическая культура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52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специалиста</w:t>
            </w:r>
          </w:p>
        </w:tc>
      </w:tr>
      <w:tr w:rsidR="005266EA" w:rsidTr="00171279">
        <w:trPr>
          <w:gridAfter w:val="1"/>
          <w:wAfter w:w="525" w:type="dxa"/>
          <w:trHeight w:val="585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9.20 – 9.50 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ОД, 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Познание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Pr="005266EA" w:rsidRDefault="005266EA" w:rsidP="00526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5266E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ФЭМП</w:t>
            </w:r>
          </w:p>
          <w:p w:rsidR="005266EA" w:rsidRDefault="005266EA" w:rsidP="0052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6E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Закрепление знаний о порядковом счете</w:t>
            </w:r>
          </w:p>
          <w:p w:rsidR="005266EA" w:rsidRDefault="005266EA" w:rsidP="0052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6E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продолжать учить порядковому счету, различать количественный и порядковый счет, правильно отвечать на вопросы: «сколько?», «какой по счету?»; сравнивать предметы разных размеров по величине. 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Колесеникова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«Математика для детей 4 – 5 лет» стр. 53-55</w:t>
            </w:r>
          </w:p>
        </w:tc>
      </w:tr>
      <w:tr w:rsidR="005266EA" w:rsidTr="00171279">
        <w:trPr>
          <w:gridAfter w:val="1"/>
          <w:wAfter w:w="525" w:type="dxa"/>
          <w:trHeight w:val="559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9.50-10.00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Pr="00F302E1" w:rsidRDefault="005266EA" w:rsidP="00171279">
            <w:pPr>
              <w:pStyle w:val="a3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F302E1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              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8CB" w:rsidRDefault="00D858CB" w:rsidP="00D85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«Найди по описанию».</w:t>
            </w:r>
          </w:p>
          <w:p w:rsidR="005266EA" w:rsidRDefault="00D858CB" w:rsidP="00D85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наблюдательность, наблюдательность</w:t>
            </w:r>
          </w:p>
        </w:tc>
      </w:tr>
      <w:tr w:rsidR="005266EA" w:rsidTr="00171279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10.00 -10.15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 2му завтраку,  2ой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5266EA" w:rsidTr="00F934FE">
        <w:trPr>
          <w:gridAfter w:val="1"/>
          <w:wAfter w:w="525" w:type="dxa"/>
          <w:trHeight w:val="1973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10.15-12.00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6EA" w:rsidRDefault="005266EA" w:rsidP="00171279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5266EA" w:rsidRDefault="005266EA" w:rsidP="00171279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5266EA" w:rsidRDefault="005266EA" w:rsidP="00171279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  <w:p w:rsidR="005266EA" w:rsidRDefault="005266EA" w:rsidP="00171279">
            <w:pPr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3BE" w:rsidRPr="0069699C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bCs/>
                <w:color w:val="000000"/>
              </w:rPr>
              <w:t>Наблюдение за зимним небом</w:t>
            </w:r>
          </w:p>
          <w:p w:rsidR="000613BE" w:rsidRPr="0069699C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color w:val="000000"/>
              </w:rPr>
              <w:t>Цель: Обратить внимание на красоту зимнего неба; воспитывать любовь к природе; развивать любознательность, творческое воображение.</w:t>
            </w:r>
          </w:p>
          <w:p w:rsidR="000613BE" w:rsidRPr="0069699C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bCs/>
                <w:color w:val="000000"/>
              </w:rPr>
              <w:t>Ход наблюдения:</w:t>
            </w:r>
          </w:p>
          <w:p w:rsidR="000613BE" w:rsidRPr="0069699C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bCs/>
                <w:color w:val="000000"/>
              </w:rPr>
              <w:t>Загадка.</w:t>
            </w:r>
            <w:r w:rsidRPr="0069699C">
              <w:rPr>
                <w:rStyle w:val="c0"/>
                <w:color w:val="000000"/>
              </w:rPr>
              <w:t> Выше леса, выше гор расстилается ковер. Он всегд</w:t>
            </w:r>
            <w:proofErr w:type="gramStart"/>
            <w:r w:rsidRPr="0069699C">
              <w:rPr>
                <w:rStyle w:val="c0"/>
                <w:color w:val="000000"/>
              </w:rPr>
              <w:t>а-</w:t>
            </w:r>
            <w:proofErr w:type="gramEnd"/>
            <w:r w:rsidRPr="0069699C">
              <w:rPr>
                <w:rStyle w:val="c0"/>
                <w:color w:val="000000"/>
              </w:rPr>
              <w:t xml:space="preserve"> всегда раскинут над тобой и надо мной, То он серый, то он синий, то он нежно-голубой (Небо).</w:t>
            </w:r>
          </w:p>
          <w:p w:rsidR="000613BE" w:rsidRPr="000613BE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color w:val="000000"/>
              </w:rPr>
              <w:t>- Обратите внимание на красоту зимнего неба. Когда нет осадков и небо не покрыто снеговыми тучами, оно имеет красивый синий оттенок, по небу плывут кружева белых облаков. Небо кажется высоким из-за</w:t>
            </w:r>
            <w:r w:rsidRPr="000613BE">
              <w:rPr>
                <w:rStyle w:val="c0"/>
                <w:color w:val="000000"/>
              </w:rPr>
              <w:t xml:space="preserve"> чистоты морозного воздуха. Снег, падая, захватил с собой из воздуха частички пыли и грязи, и воздух становиться чистым, его хочется </w:t>
            </w:r>
            <w:r w:rsidRPr="000613BE">
              <w:rPr>
                <w:rStyle w:val="c0"/>
                <w:color w:val="000000"/>
              </w:rPr>
              <w:lastRenderedPageBreak/>
              <w:t>вдыхать снова и снова.</w:t>
            </w:r>
          </w:p>
          <w:p w:rsidR="005266EA" w:rsidRPr="00FC62ED" w:rsidRDefault="000613BE" w:rsidP="00FC62E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69699C">
              <w:rPr>
                <w:rStyle w:val="c0"/>
                <w:bCs/>
                <w:color w:val="000000"/>
              </w:rPr>
              <w:t>П</w:t>
            </w:r>
            <w:proofErr w:type="gramEnd"/>
            <w:r w:rsidRPr="0069699C">
              <w:rPr>
                <w:rStyle w:val="c0"/>
                <w:bCs/>
                <w:color w:val="000000"/>
              </w:rPr>
              <w:t>\и</w:t>
            </w:r>
            <w:r w:rsidRPr="0069699C">
              <w:rPr>
                <w:rStyle w:val="c0"/>
                <w:color w:val="000000"/>
              </w:rPr>
              <w:t> «</w:t>
            </w:r>
            <w:r w:rsidRPr="000613BE">
              <w:rPr>
                <w:rStyle w:val="c0"/>
                <w:color w:val="000000"/>
              </w:rPr>
              <w:t>Воробушки» - активизация звука «ч» в звукоподражании; развитие ловкости.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Самообслуживающий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труд: побуждать детей самостоятельно одеваться и раздеваться, соблюдая определённую последовательность.</w:t>
            </w:r>
          </w:p>
          <w:p w:rsidR="00F934FE" w:rsidRPr="00042CD2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 формировать навыки трудолюбия,  самообслуживания.</w:t>
            </w: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Труд-расчистка снега на игровом участке</w:t>
            </w: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Цель: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отбрасывать снег, воспитывать трудолюбие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Предложить __________________________________________ нарисовать палочками на снегу большие и маленькие ёлочки.</w:t>
            </w: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Цель: закреплять умение рисовать правильное направление ветвей дерева.</w:t>
            </w: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699C" w:rsidRDefault="0069699C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699C" w:rsidRDefault="0069699C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9699C" w:rsidRDefault="0069699C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934FE" w:rsidRPr="0069699C" w:rsidRDefault="0069699C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Игра «Назови предмет» с __________________                        </w:t>
            </w:r>
            <w:r w:rsidRPr="0069699C">
              <w:rPr>
                <w:rFonts w:ascii="Times New Roman" w:eastAsia="Times New Roman" w:hAnsi="Times New Roman"/>
                <w:sz w:val="24"/>
                <w:szCs w:val="24"/>
              </w:rPr>
              <w:t xml:space="preserve">Цель: упражнять в </w:t>
            </w:r>
            <w:r w:rsidRPr="0069699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классификации предметов. </w:t>
            </w: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266EA" w:rsidRPr="00F934FE" w:rsidRDefault="005266EA" w:rsidP="00F934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613BE" w:rsidTr="009236CF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3BE" w:rsidRDefault="000613BE" w:rsidP="0017127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3BE" w:rsidRDefault="000613BE" w:rsidP="00497D44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80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3BE" w:rsidRDefault="000613BE" w:rsidP="00171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 </w:t>
            </w:r>
            <w:r w:rsidRPr="000613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 «Дом-больница»</w:t>
            </w:r>
          </w:p>
          <w:p w:rsidR="000613BE" w:rsidRDefault="000613BE" w:rsidP="00171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proofErr w:type="gramStart"/>
            <w:r w:rsidRPr="000613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(Рассматривание домашней аптечки, какие бывают лекарства.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 </w:t>
            </w:r>
            <w:proofErr w:type="gramEnd"/>
          </w:p>
          <w:p w:rsidR="000613BE" w:rsidRPr="000613BE" w:rsidRDefault="000613BE" w:rsidP="00171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Цель:</w:t>
            </w:r>
            <w:r w:rsidR="00FC62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 п</w:t>
            </w:r>
            <w:r w:rsidRPr="000613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омочь детям сделать вывод, что лекарства, таблетки приносят пользу, если их назначает врач и назначение исполняют родители)</w:t>
            </w:r>
          </w:p>
        </w:tc>
        <w:tc>
          <w:tcPr>
            <w:tcW w:w="27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3BE" w:rsidRDefault="000613BE" w:rsidP="0017127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266EA" w:rsidTr="00171279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Pr="00F934FE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12.00 - 15.00    Организация питания и сна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4FE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5266EA" w:rsidTr="00171279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15.00-15.10 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 гимнастика для глаз, точечный массаж, закаливание согласно сетке закаливания.</w:t>
            </w:r>
          </w:p>
        </w:tc>
      </w:tr>
      <w:tr w:rsidR="005266EA" w:rsidTr="00171279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15.10 -15.30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D858CB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D858CB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34FE" w:rsidRDefault="00FC62ED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C62E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934FE">
              <w:rPr>
                <w:rFonts w:ascii="Times New Roman" w:eastAsia="Times New Roman" w:hAnsi="Times New Roman" w:cs="Times New Roman"/>
                <w:sz w:val="24"/>
              </w:rPr>
              <w:t>Дид</w:t>
            </w:r>
            <w:proofErr w:type="spellEnd"/>
            <w:r w:rsidR="00F934FE">
              <w:rPr>
                <w:rFonts w:ascii="Times New Roman" w:eastAsia="Times New Roman" w:hAnsi="Times New Roman" w:cs="Times New Roman"/>
                <w:sz w:val="24"/>
              </w:rPr>
              <w:t>. игра «Где фигура».</w:t>
            </w:r>
          </w:p>
          <w:p w:rsidR="005266EA" w:rsidRDefault="00F934FE" w:rsidP="00D85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Цель: учить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правильно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называть фигуры и их пространственное расположение: посередине, вверху, внизу, слева, справа; запоминать расположение фигур.</w:t>
            </w:r>
          </w:p>
        </w:tc>
      </w:tr>
      <w:tr w:rsidR="005266EA" w:rsidTr="00171279">
        <w:trPr>
          <w:gridAfter w:val="1"/>
          <w:wAfter w:w="525" w:type="dxa"/>
          <w:trHeight w:val="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15.30 - 15.55 Подготовка к полднику, полдник 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266EA" w:rsidTr="00171279">
        <w:trPr>
          <w:gridAfter w:val="1"/>
          <w:wAfter w:w="525" w:type="dxa"/>
          <w:trHeight w:val="555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15.55-16.40  </w:t>
            </w:r>
          </w:p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F934FE" w:rsidP="00171279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Pr="0069699C" w:rsidRDefault="00F934FE" w:rsidP="0052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Драматизация сказки </w:t>
            </w:r>
            <w:r w:rsidR="0069699C" w:rsidRPr="0069699C">
              <w:rPr>
                <w:rFonts w:ascii="Times New Roman" w:eastAsia="Times New Roman" w:hAnsi="Times New Roman" w:cs="Times New Roman"/>
                <w:sz w:val="24"/>
                <w:szCs w:val="24"/>
              </w:rPr>
              <w:t>«Репка»</w:t>
            </w:r>
          </w:p>
          <w:p w:rsidR="0069699C" w:rsidRPr="0069699C" w:rsidRDefault="0069699C" w:rsidP="0052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99C">
              <w:rPr>
                <w:rFonts w:ascii="Times New Roman" w:eastAsia="Times New Roman" w:hAnsi="Times New Roman"/>
                <w:sz w:val="24"/>
                <w:szCs w:val="24"/>
              </w:rPr>
              <w:t>Цель: закреплять умение самостоятельно распределять роли.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52343" w:rsidRPr="0069699C" w:rsidRDefault="005266EA" w:rsidP="00171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2343" w:rsidRPr="00696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Самостоятельная деятельность детей</w:t>
            </w:r>
            <w:r w:rsidR="00F52343" w:rsidRPr="006969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Игры в уголках </w:t>
            </w:r>
          </w:p>
          <w:p w:rsidR="005266EA" w:rsidRDefault="00F52343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9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воспитывать желание у детей играть сообща, воспитывать доброжелательное отношение к сверстникам.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F934FE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Дид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игра с ______________________ «Возьми столько же»</w:t>
            </w:r>
          </w:p>
          <w:p w:rsidR="005266EA" w:rsidRDefault="00F934FE" w:rsidP="00F9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 упражнять в количественном счёте, учить соотносить число с цифрой.</w:t>
            </w:r>
          </w:p>
        </w:tc>
      </w:tr>
      <w:tr w:rsidR="005266EA" w:rsidTr="00171279">
        <w:trPr>
          <w:gridAfter w:val="1"/>
          <w:wAfter w:w="525" w:type="dxa"/>
          <w:trHeight w:val="738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6EA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Pr="00D44962" w:rsidRDefault="005266EA" w:rsidP="00171279">
            <w:pPr>
              <w:pStyle w:val="a3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D44962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</w:tc>
        <w:tc>
          <w:tcPr>
            <w:tcW w:w="1077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2EA9" w:rsidRPr="0069699C" w:rsidRDefault="00372EA9" w:rsidP="00171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696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Чтение сказки К.</w:t>
            </w:r>
            <w:r w:rsidR="00FC62ED" w:rsidRPr="00696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96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Ушинский «Умей обождать».</w:t>
            </w:r>
            <w:r w:rsidRPr="006969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5266EA" w:rsidRPr="00372EA9" w:rsidRDefault="00372EA9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99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помочь детям понять, о чём предупреждает автор читателей; учить детей бережно относиться к своему здоровью.</w:t>
            </w:r>
          </w:p>
        </w:tc>
      </w:tr>
      <w:tr w:rsidR="005266EA" w:rsidTr="00171279">
        <w:trPr>
          <w:gridAfter w:val="1"/>
          <w:wAfter w:w="525" w:type="dxa"/>
          <w:trHeight w:val="9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16.40 - 18.30. подготовка</w:t>
            </w:r>
          </w:p>
          <w:p w:rsidR="005266EA" w:rsidRDefault="005266EA" w:rsidP="00171279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 прогулке, прогулка,</w:t>
            </w:r>
          </w:p>
          <w:p w:rsidR="005266EA" w:rsidRDefault="005266EA" w:rsidP="00171279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lastRenderedPageBreak/>
              <w:t>Познавательно-исследовательская</w:t>
            </w:r>
          </w:p>
          <w:p w:rsidR="005266EA" w:rsidRDefault="005266EA" w:rsidP="00171279">
            <w:pPr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lastRenderedPageBreak/>
              <w:t>Двигательная деятельность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4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13BE" w:rsidRPr="0069699C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bCs/>
                <w:color w:val="000000"/>
              </w:rPr>
              <w:lastRenderedPageBreak/>
              <w:t>Наблюдение за тем, какие птицы прилетают на участок</w:t>
            </w:r>
          </w:p>
          <w:p w:rsidR="000613BE" w:rsidRPr="0069699C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color w:val="000000"/>
              </w:rPr>
              <w:lastRenderedPageBreak/>
              <w:t>Цель: уточнить названия птиц, которые питаются в кормушке и летают вблизи участка; воспитывать бережное, заботливое отношение к птицам.</w:t>
            </w:r>
          </w:p>
          <w:p w:rsidR="000613BE" w:rsidRPr="0069699C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color w:val="000000"/>
              </w:rPr>
              <w:t xml:space="preserve">Обратить внимание, что не все птицы садятся на кормушку. Поищите глазами других птиц, которые летают вокруг, наблюдают за кормушкой и ее посетителями. Назовите, откуда ворона ведет свои наблюдения (с забора, крыши, дерева) и почему они себя так ведут (вороны очень осторожные птицы, и, прежде чем спуститься к кормушке, они обязательно проведут разведку и </w:t>
            </w:r>
            <w:bookmarkStart w:id="0" w:name="_GoBack"/>
            <w:bookmarkEnd w:id="0"/>
            <w:r w:rsidR="00BD6204" w:rsidRPr="0069699C">
              <w:rPr>
                <w:rStyle w:val="c0"/>
                <w:color w:val="000000"/>
              </w:rPr>
              <w:t>лишь,</w:t>
            </w:r>
            <w:r w:rsidRPr="0069699C">
              <w:rPr>
                <w:rStyle w:val="c0"/>
                <w:color w:val="000000"/>
              </w:rPr>
              <w:t xml:space="preserve"> потом спустятся к кормушке). А как ведут себя воробьи?</w:t>
            </w:r>
          </w:p>
          <w:p w:rsidR="000613BE" w:rsidRPr="0069699C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bCs/>
                <w:color w:val="000000"/>
              </w:rPr>
              <w:t>Д\и</w:t>
            </w:r>
            <w:r w:rsidRPr="0069699C">
              <w:rPr>
                <w:rStyle w:val="c0"/>
                <w:color w:val="000000"/>
              </w:rPr>
              <w:t> «Узнавание птиц по следам» - активизация словаря.</w:t>
            </w:r>
          </w:p>
          <w:p w:rsidR="000613BE" w:rsidRPr="0069699C" w:rsidRDefault="000613BE" w:rsidP="000613B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69699C">
              <w:rPr>
                <w:rStyle w:val="c0"/>
                <w:bCs/>
                <w:color w:val="000000"/>
              </w:rPr>
              <w:t>П</w:t>
            </w:r>
            <w:proofErr w:type="gramEnd"/>
            <w:r w:rsidRPr="0069699C">
              <w:rPr>
                <w:rStyle w:val="c0"/>
                <w:bCs/>
                <w:color w:val="000000"/>
              </w:rPr>
              <w:t>\и</w:t>
            </w:r>
            <w:r w:rsidR="00BD6204">
              <w:rPr>
                <w:rStyle w:val="c0"/>
                <w:bCs/>
                <w:color w:val="000000"/>
              </w:rPr>
              <w:t xml:space="preserve"> </w:t>
            </w:r>
            <w:r w:rsidRPr="0069699C">
              <w:rPr>
                <w:rStyle w:val="c0"/>
                <w:color w:val="000000"/>
              </w:rPr>
              <w:t>«Воробушки» - активизация звука «ч» в звукоподражании; развитие ловкости.</w:t>
            </w:r>
          </w:p>
          <w:p w:rsidR="005266EA" w:rsidRPr="00D858CB" w:rsidRDefault="000613BE" w:rsidP="00372EA9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699C">
              <w:rPr>
                <w:rStyle w:val="c0"/>
                <w:color w:val="000000"/>
              </w:rPr>
              <w:t>«Совушка» - учить выпо</w:t>
            </w:r>
            <w:r w:rsidRPr="00372EA9">
              <w:rPr>
                <w:rStyle w:val="c0"/>
                <w:color w:val="000000"/>
              </w:rPr>
              <w:t>лнять движения по сигналу.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6EA" w:rsidRPr="0069699C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69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  <w:r w:rsidR="00372EA9" w:rsidRPr="00696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372EA9" w:rsidRPr="0069699C" w:rsidRDefault="00372EA9" w:rsidP="00372EA9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9699C">
              <w:rPr>
                <w:rStyle w:val="c0"/>
                <w:bCs/>
                <w:color w:val="000000"/>
              </w:rPr>
              <w:t>Труд:</w:t>
            </w:r>
            <w:r w:rsidRPr="0069699C">
              <w:rPr>
                <w:rStyle w:val="c0"/>
                <w:color w:val="000000"/>
              </w:rPr>
              <w:t xml:space="preserve"> Расчистка кормушки, </w:t>
            </w:r>
            <w:r w:rsidRPr="0069699C">
              <w:rPr>
                <w:rStyle w:val="c0"/>
                <w:color w:val="000000"/>
              </w:rPr>
              <w:lastRenderedPageBreak/>
              <w:t>подсыпание корма в кормушку  Цель: учить проявлять заботу о птицах.        </w:t>
            </w:r>
          </w:p>
          <w:p w:rsidR="00372EA9" w:rsidRPr="0069699C" w:rsidRDefault="00372EA9" w:rsidP="00372EA9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9699C">
              <w:rPr>
                <w:rStyle w:val="c0"/>
                <w:color w:val="000000"/>
              </w:rPr>
              <w:t>Понаблюдать за поведением птиц. Одни уверенно прилетают на кормушку, другие, схватив корм, улетают с ним, третьи клюют под кормушкой, собирая лишь остатки, четвертые лишь наблюдают.</w:t>
            </w:r>
          </w:p>
          <w:p w:rsidR="005266EA" w:rsidRPr="00372EA9" w:rsidRDefault="005266EA" w:rsidP="0017127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6EA" w:rsidRDefault="005266EA" w:rsidP="00171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    </w:t>
            </w:r>
          </w:p>
          <w:p w:rsidR="00372EA9" w:rsidRPr="00372EA9" w:rsidRDefault="005266EA" w:rsidP="00372EA9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 xml:space="preserve"> </w:t>
            </w:r>
            <w:r w:rsidR="00372EA9" w:rsidRPr="00372EA9">
              <w:rPr>
                <w:rStyle w:val="c0"/>
                <w:color w:val="000000"/>
              </w:rPr>
              <w:t>Развитие движений</w:t>
            </w:r>
            <w:r w:rsidR="00372EA9">
              <w:rPr>
                <w:rStyle w:val="c0"/>
                <w:color w:val="000000"/>
              </w:rPr>
              <w:t xml:space="preserve"> с </w:t>
            </w:r>
            <w:r w:rsidR="00372EA9">
              <w:rPr>
                <w:rStyle w:val="c0"/>
                <w:color w:val="000000"/>
              </w:rPr>
              <w:lastRenderedPageBreak/>
              <w:t>___________________</w:t>
            </w:r>
            <w:r w:rsidR="00372EA9" w:rsidRPr="00372EA9">
              <w:rPr>
                <w:rStyle w:val="c0"/>
                <w:color w:val="000000"/>
              </w:rPr>
              <w:t xml:space="preserve"> </w:t>
            </w:r>
            <w:r w:rsidR="00372EA9">
              <w:rPr>
                <w:rStyle w:val="c0"/>
                <w:color w:val="000000"/>
              </w:rPr>
              <w:t xml:space="preserve"> Цель: </w:t>
            </w:r>
            <w:r w:rsidR="00372EA9" w:rsidRPr="00372EA9">
              <w:rPr>
                <w:rStyle w:val="c0"/>
                <w:color w:val="000000"/>
              </w:rPr>
              <w:t>способствовать развитию двигательных навыков (бег, прыжки, кидание снежков в цель).</w:t>
            </w:r>
          </w:p>
          <w:p w:rsidR="005266EA" w:rsidRDefault="005266EA" w:rsidP="00526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699C" w:rsidRDefault="0069699C" w:rsidP="00D858C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699C" w:rsidRDefault="0069699C" w:rsidP="00D858C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58CB" w:rsidRDefault="00D858CB" w:rsidP="00D858C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r w:rsidR="00696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ходьбе по прямой и кривой линии.</w:t>
            </w:r>
          </w:p>
          <w:p w:rsidR="00D858CB" w:rsidRDefault="00D858CB" w:rsidP="00D85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держать равновесие</w:t>
            </w:r>
          </w:p>
        </w:tc>
      </w:tr>
      <w:tr w:rsidR="005266EA" w:rsidRPr="00372EA9" w:rsidTr="00171279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6EA" w:rsidRPr="00372EA9" w:rsidRDefault="005266EA" w:rsidP="00372EA9">
            <w:pPr>
              <w:tabs>
                <w:tab w:val="left" w:pos="100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E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Взаимодействие с родителями</w:t>
            </w:r>
            <w:r w:rsidRPr="00D85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72EA9" w:rsidRPr="00D85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EA9" w:rsidRPr="00D858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Памятка “Правила безопасного дорожного движения в зимний период”.</w:t>
            </w:r>
          </w:p>
        </w:tc>
      </w:tr>
    </w:tbl>
    <w:p w:rsidR="008C5CD2" w:rsidRPr="00372EA9" w:rsidRDefault="008C5CD2"/>
    <w:sectPr w:rsidR="008C5CD2" w:rsidRPr="00372EA9" w:rsidSect="00BD62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6A7"/>
    <w:rsid w:val="000613BE"/>
    <w:rsid w:val="000D56A7"/>
    <w:rsid w:val="00372EA9"/>
    <w:rsid w:val="00497D44"/>
    <w:rsid w:val="005266EA"/>
    <w:rsid w:val="0069699C"/>
    <w:rsid w:val="008C5CD2"/>
    <w:rsid w:val="00BD6204"/>
    <w:rsid w:val="00D858CB"/>
    <w:rsid w:val="00F52343"/>
    <w:rsid w:val="00F934FE"/>
    <w:rsid w:val="00FC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6EA"/>
    <w:pPr>
      <w:spacing w:after="0" w:line="240" w:lineRule="auto"/>
    </w:pPr>
    <w:rPr>
      <w:rFonts w:eastAsiaTheme="minorEastAsia"/>
      <w:lang w:eastAsia="ru-RU"/>
    </w:rPr>
  </w:style>
  <w:style w:type="paragraph" w:customStyle="1" w:styleId="c1">
    <w:name w:val="c1"/>
    <w:basedOn w:val="a"/>
    <w:rsid w:val="00061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613BE"/>
  </w:style>
  <w:style w:type="paragraph" w:customStyle="1" w:styleId="c10">
    <w:name w:val="c10"/>
    <w:basedOn w:val="a"/>
    <w:rsid w:val="00061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6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6EA"/>
    <w:pPr>
      <w:spacing w:after="0" w:line="240" w:lineRule="auto"/>
    </w:pPr>
    <w:rPr>
      <w:rFonts w:eastAsiaTheme="minorEastAsia"/>
      <w:lang w:eastAsia="ru-RU"/>
    </w:rPr>
  </w:style>
  <w:style w:type="paragraph" w:customStyle="1" w:styleId="c1">
    <w:name w:val="c1"/>
    <w:basedOn w:val="a"/>
    <w:rsid w:val="00061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613BE"/>
  </w:style>
  <w:style w:type="paragraph" w:customStyle="1" w:styleId="c10">
    <w:name w:val="c10"/>
    <w:basedOn w:val="a"/>
    <w:rsid w:val="00061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2021-01-28T18:39:00Z</cp:lastPrinted>
  <dcterms:created xsi:type="dcterms:W3CDTF">2021-01-28T14:04:00Z</dcterms:created>
  <dcterms:modified xsi:type="dcterms:W3CDTF">2021-01-28T18:40:00Z</dcterms:modified>
</cp:coreProperties>
</file>